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A59" w:rsidRDefault="00E41A59">
      <w:pPr>
        <w:rPr>
          <w:rFonts w:ascii="Arial" w:hAnsi="Arial"/>
          <w:b/>
        </w:rPr>
      </w:pPr>
      <w:r w:rsidRPr="002C65D9">
        <w:rPr>
          <w:rFonts w:ascii="Arial" w:hAnsi="Arial"/>
          <w:b/>
        </w:rPr>
        <w:t>INFORMATION:</w:t>
      </w:r>
    </w:p>
    <w:p w:rsidR="00C90C01" w:rsidRPr="002C65D9" w:rsidRDefault="00C90C01">
      <w:pPr>
        <w:rPr>
          <w:rFonts w:ascii="Arial" w:hAnsi="Arial"/>
          <w:b/>
        </w:rPr>
      </w:pPr>
    </w:p>
    <w:p w:rsidR="00E41A59" w:rsidRDefault="00263DE2">
      <w:pPr>
        <w:rPr>
          <w:rFonts w:ascii="Arial" w:hAnsi="Arial"/>
        </w:rPr>
      </w:pPr>
      <w:r>
        <w:rPr>
          <w:rFonts w:ascii="Arial" w:hAnsi="Arial"/>
        </w:rPr>
        <w:t xml:space="preserve">This standard addresses </w:t>
      </w:r>
      <w:r w:rsidR="003874E9">
        <w:rPr>
          <w:rFonts w:ascii="Arial" w:hAnsi="Arial"/>
        </w:rPr>
        <w:t>temp</w:t>
      </w:r>
      <w:r w:rsidR="00C06EC4">
        <w:rPr>
          <w:rFonts w:ascii="Arial" w:hAnsi="Arial"/>
        </w:rPr>
        <w:t>orary fire protection that is</w:t>
      </w:r>
      <w:r w:rsidR="00C94931">
        <w:rPr>
          <w:rFonts w:ascii="Arial" w:hAnsi="Arial"/>
        </w:rPr>
        <w:t xml:space="preserve"> required in areas within facilities while construction or maintenance activities are in progress that may inhibit the normal fire protection features.  If construction or maintenance work occurs that requires removal of </w:t>
      </w:r>
      <w:r w:rsidR="00C06EC4">
        <w:rPr>
          <w:rFonts w:ascii="Arial" w:hAnsi="Arial"/>
        </w:rPr>
        <w:t xml:space="preserve">multiple </w:t>
      </w:r>
      <w:r w:rsidR="00C94931">
        <w:rPr>
          <w:rFonts w:ascii="Arial" w:hAnsi="Arial"/>
        </w:rPr>
        <w:t xml:space="preserve">ceiling tiles </w:t>
      </w:r>
      <w:r w:rsidR="00C06EC4">
        <w:rPr>
          <w:rFonts w:ascii="Arial" w:hAnsi="Arial"/>
        </w:rPr>
        <w:t>for unattended</w:t>
      </w:r>
      <w:r w:rsidR="00C94931">
        <w:rPr>
          <w:rFonts w:ascii="Arial" w:hAnsi="Arial"/>
        </w:rPr>
        <w:t xml:space="preserve"> periods </w:t>
      </w:r>
      <w:r w:rsidR="00C06EC4">
        <w:rPr>
          <w:rFonts w:ascii="Arial" w:hAnsi="Arial"/>
        </w:rPr>
        <w:t>of time over four hours</w:t>
      </w:r>
      <w:r w:rsidR="00C94931">
        <w:rPr>
          <w:rFonts w:ascii="Arial" w:hAnsi="Arial"/>
        </w:rPr>
        <w:t>, temporary heat detection devices must be installed during the period while the ceiling integrity is impaired.  During these instances, the fire suppression system may or may not be active.  This standard applies to both small and large projects and the requirements below will note the different requirements based on the particular project and size.  These guidelines may be modified on specific jobs based on evaluation of the part</w:t>
      </w:r>
      <w:r w:rsidR="00196BD0">
        <w:rPr>
          <w:rFonts w:ascii="Arial" w:hAnsi="Arial"/>
        </w:rPr>
        <w:t>icular logistics by the Proj</w:t>
      </w:r>
      <w:r w:rsidR="00C94931">
        <w:rPr>
          <w:rFonts w:ascii="Arial" w:hAnsi="Arial"/>
        </w:rPr>
        <w:t>ect Manager or Campus Fire Marshal as the AHJ.</w:t>
      </w:r>
    </w:p>
    <w:p w:rsidR="00C94931" w:rsidRPr="002C65D9" w:rsidRDefault="00C94931">
      <w:pPr>
        <w:rPr>
          <w:rFonts w:ascii="Arial" w:hAnsi="Arial"/>
        </w:rPr>
      </w:pPr>
    </w:p>
    <w:p w:rsidR="00E41A59" w:rsidRPr="005F7C9A" w:rsidRDefault="005F7C9A" w:rsidP="005F7C9A">
      <w:pPr>
        <w:rPr>
          <w:rFonts w:ascii="Arial" w:hAnsi="Arial"/>
          <w:b/>
        </w:rPr>
      </w:pPr>
      <w:r>
        <w:rPr>
          <w:rFonts w:ascii="Arial" w:hAnsi="Arial"/>
          <w:b/>
        </w:rPr>
        <w:t xml:space="preserve">PROJECT SIZE </w:t>
      </w:r>
      <w:r w:rsidRPr="005F7C9A">
        <w:rPr>
          <w:rFonts w:ascii="Arial" w:hAnsi="Arial"/>
          <w:b/>
        </w:rPr>
        <w:t>DEFINITIONS:</w:t>
      </w:r>
    </w:p>
    <w:p w:rsidR="005F7C9A" w:rsidRDefault="005F7C9A" w:rsidP="00C11D27">
      <w:pPr>
        <w:outlineLvl w:val="0"/>
        <w:rPr>
          <w:rFonts w:ascii="Arial" w:hAnsi="Arial"/>
        </w:rPr>
      </w:pPr>
    </w:p>
    <w:p w:rsidR="005F7C9A" w:rsidRDefault="005F7C9A" w:rsidP="00C11D27">
      <w:pPr>
        <w:outlineLvl w:val="0"/>
        <w:rPr>
          <w:rFonts w:ascii="Arial" w:hAnsi="Arial"/>
        </w:rPr>
      </w:pPr>
      <w:r>
        <w:rPr>
          <w:rFonts w:ascii="Arial" w:hAnsi="Arial"/>
        </w:rPr>
        <w:t>Large project – any project that involves major renovation that includes corridors and</w:t>
      </w:r>
      <w:r w:rsidR="006D540B">
        <w:rPr>
          <w:rFonts w:ascii="Arial" w:hAnsi="Arial"/>
        </w:rPr>
        <w:t>/or</w:t>
      </w:r>
      <w:r>
        <w:rPr>
          <w:rFonts w:ascii="Arial" w:hAnsi="Arial"/>
        </w:rPr>
        <w:t xml:space="preserve"> major demolition such as gutting of spaces for wall reconfiguration.</w:t>
      </w:r>
    </w:p>
    <w:p w:rsidR="005F7C9A" w:rsidRDefault="005F7C9A" w:rsidP="00C11D27">
      <w:pPr>
        <w:outlineLvl w:val="0"/>
        <w:rPr>
          <w:rFonts w:ascii="Arial" w:hAnsi="Arial"/>
        </w:rPr>
      </w:pPr>
    </w:p>
    <w:p w:rsidR="005F7C9A" w:rsidRDefault="005F7C9A" w:rsidP="00C11D27">
      <w:pPr>
        <w:outlineLvl w:val="0"/>
        <w:rPr>
          <w:rFonts w:ascii="Arial" w:hAnsi="Arial"/>
        </w:rPr>
      </w:pPr>
      <w:r>
        <w:rPr>
          <w:rFonts w:ascii="Arial" w:hAnsi="Arial"/>
        </w:rPr>
        <w:t>Small project – any project that involves existing room or rooms that do not generally require wall removal and/or relocation.</w:t>
      </w:r>
    </w:p>
    <w:p w:rsidR="005F7C9A" w:rsidRPr="002C65D9" w:rsidRDefault="005F7C9A" w:rsidP="00C11D27">
      <w:pPr>
        <w:outlineLvl w:val="0"/>
        <w:rPr>
          <w:rFonts w:ascii="Arial" w:hAnsi="Arial"/>
        </w:rPr>
      </w:pPr>
    </w:p>
    <w:p w:rsidR="00E41A59" w:rsidRDefault="00D50607">
      <w:pPr>
        <w:rPr>
          <w:rFonts w:ascii="Arial" w:hAnsi="Arial"/>
          <w:b/>
        </w:rPr>
      </w:pPr>
      <w:r>
        <w:rPr>
          <w:rFonts w:ascii="Arial" w:hAnsi="Arial"/>
          <w:b/>
        </w:rPr>
        <w:t>REQUIREMENTS</w:t>
      </w:r>
      <w:r w:rsidR="00E41A59" w:rsidRPr="002C65D9">
        <w:rPr>
          <w:rFonts w:ascii="Arial" w:hAnsi="Arial"/>
          <w:b/>
        </w:rPr>
        <w:t>:</w:t>
      </w:r>
    </w:p>
    <w:p w:rsidR="00C94931" w:rsidRPr="005F7C9A" w:rsidRDefault="00C94931">
      <w:pPr>
        <w:rPr>
          <w:rFonts w:ascii="Arial" w:hAnsi="Arial"/>
        </w:rPr>
      </w:pPr>
    </w:p>
    <w:p w:rsidR="00185CC9" w:rsidRDefault="005F7C9A" w:rsidP="005F7C9A">
      <w:pPr>
        <w:rPr>
          <w:rFonts w:ascii="Arial" w:hAnsi="Arial"/>
        </w:rPr>
      </w:pPr>
      <w:r w:rsidRPr="005F7C9A">
        <w:rPr>
          <w:rFonts w:ascii="Arial" w:hAnsi="Arial"/>
        </w:rPr>
        <w:t xml:space="preserve">For </w:t>
      </w:r>
      <w:r>
        <w:rPr>
          <w:rFonts w:ascii="Arial" w:hAnsi="Arial"/>
        </w:rPr>
        <w:t xml:space="preserve">all projects, the requirement is for </w:t>
      </w:r>
      <w:r w:rsidR="00185CC9">
        <w:rPr>
          <w:rFonts w:ascii="Arial" w:hAnsi="Arial"/>
        </w:rPr>
        <w:t>temporary heat detection devices to be installed in all areas where ceiling tiles are removed for overnight or longer.  The detectors are</w:t>
      </w:r>
      <w:r w:rsidR="006D540B">
        <w:rPr>
          <w:rFonts w:ascii="Arial" w:hAnsi="Arial"/>
        </w:rPr>
        <w:t xml:space="preserve"> to</w:t>
      </w:r>
      <w:r w:rsidR="00185CC9">
        <w:rPr>
          <w:rFonts w:ascii="Arial" w:hAnsi="Arial"/>
        </w:rPr>
        <w:t xml:space="preserve"> be connected to the existing fire alarm system for the building</w:t>
      </w:r>
      <w:r w:rsidR="006D540B">
        <w:rPr>
          <w:rFonts w:ascii="Arial" w:hAnsi="Arial"/>
        </w:rPr>
        <w:t xml:space="preserve"> by the appropriate</w:t>
      </w:r>
      <w:r w:rsidR="00C06EC4">
        <w:rPr>
          <w:rFonts w:ascii="Arial" w:hAnsi="Arial"/>
        </w:rPr>
        <w:t xml:space="preserve"> licensed contracted</w:t>
      </w:r>
      <w:r w:rsidR="006D540B">
        <w:rPr>
          <w:rFonts w:ascii="Arial" w:hAnsi="Arial"/>
        </w:rPr>
        <w:t xml:space="preserve"> fire alarm installation company</w:t>
      </w:r>
      <w:r w:rsidR="00C06EC4">
        <w:rPr>
          <w:rFonts w:ascii="Arial" w:hAnsi="Arial"/>
        </w:rPr>
        <w:t xml:space="preserve"> for the particular facility</w:t>
      </w:r>
      <w:r w:rsidR="00185CC9">
        <w:rPr>
          <w:rFonts w:ascii="Arial" w:hAnsi="Arial"/>
        </w:rPr>
        <w:t>.  The quantity of detectors in each space shall be determined by the fire alarm company installing the detectors based on the coverage range of the specific devices being used.</w:t>
      </w:r>
    </w:p>
    <w:p w:rsidR="00185CC9" w:rsidRDefault="00185CC9" w:rsidP="005F7C9A">
      <w:pPr>
        <w:rPr>
          <w:rFonts w:ascii="Arial" w:hAnsi="Arial"/>
        </w:rPr>
      </w:pPr>
    </w:p>
    <w:p w:rsidR="00185CC9" w:rsidRPr="00185CC9" w:rsidRDefault="00185CC9" w:rsidP="005F7C9A">
      <w:pPr>
        <w:rPr>
          <w:rFonts w:ascii="Arial" w:hAnsi="Arial"/>
          <w:b/>
        </w:rPr>
      </w:pPr>
      <w:r w:rsidRPr="00185CC9">
        <w:rPr>
          <w:rFonts w:ascii="Arial" w:hAnsi="Arial"/>
          <w:b/>
        </w:rPr>
        <w:t>MINIMUM LOCATIONS:</w:t>
      </w:r>
    </w:p>
    <w:p w:rsidR="00185CC9" w:rsidRDefault="00185CC9" w:rsidP="005F7C9A">
      <w:pPr>
        <w:rPr>
          <w:rFonts w:ascii="Arial" w:hAnsi="Arial"/>
        </w:rPr>
      </w:pPr>
    </w:p>
    <w:p w:rsidR="00F5577A" w:rsidRDefault="00185CC9" w:rsidP="005F7C9A">
      <w:pPr>
        <w:rPr>
          <w:rFonts w:ascii="Arial" w:hAnsi="Arial"/>
        </w:rPr>
      </w:pPr>
      <w:r>
        <w:rPr>
          <w:rFonts w:ascii="Arial" w:hAnsi="Arial"/>
        </w:rPr>
        <w:t xml:space="preserve">Small Projects:  </w:t>
      </w:r>
    </w:p>
    <w:p w:rsidR="00185CC9" w:rsidRPr="00F5577A" w:rsidRDefault="00185CC9" w:rsidP="00F5577A">
      <w:pPr>
        <w:pStyle w:val="ListParagraph"/>
        <w:numPr>
          <w:ilvl w:val="0"/>
          <w:numId w:val="6"/>
        </w:numPr>
        <w:rPr>
          <w:rFonts w:ascii="Arial" w:hAnsi="Arial"/>
        </w:rPr>
      </w:pPr>
      <w:r w:rsidRPr="00F5577A">
        <w:rPr>
          <w:rFonts w:ascii="Arial" w:hAnsi="Arial"/>
        </w:rPr>
        <w:t>Heat detectors need to be placed in all rooms.</w:t>
      </w:r>
    </w:p>
    <w:p w:rsidR="00185CC9" w:rsidRDefault="00185CC9" w:rsidP="005F7C9A">
      <w:pPr>
        <w:rPr>
          <w:rFonts w:ascii="Arial" w:hAnsi="Arial"/>
        </w:rPr>
      </w:pPr>
      <w:bookmarkStart w:id="0" w:name="_GoBack"/>
      <w:bookmarkEnd w:id="0"/>
    </w:p>
    <w:p w:rsidR="00F5577A" w:rsidRDefault="00185CC9" w:rsidP="005F7C9A">
      <w:pPr>
        <w:rPr>
          <w:rFonts w:ascii="Arial" w:hAnsi="Arial"/>
        </w:rPr>
      </w:pPr>
      <w:r>
        <w:rPr>
          <w:rFonts w:ascii="Arial" w:hAnsi="Arial"/>
        </w:rPr>
        <w:t>Large Projects:</w:t>
      </w:r>
    </w:p>
    <w:p w:rsidR="00D93C7D" w:rsidRDefault="00185CC9" w:rsidP="00F5577A">
      <w:pPr>
        <w:pStyle w:val="ListParagraph"/>
        <w:numPr>
          <w:ilvl w:val="0"/>
          <w:numId w:val="7"/>
        </w:numPr>
        <w:rPr>
          <w:rFonts w:ascii="Arial" w:hAnsi="Arial"/>
        </w:rPr>
      </w:pPr>
      <w:r w:rsidRPr="00F5577A">
        <w:rPr>
          <w:rFonts w:ascii="Arial" w:hAnsi="Arial"/>
        </w:rPr>
        <w:t>Heat Detectors need to be placed in all</w:t>
      </w:r>
      <w:r w:rsidR="00541776">
        <w:rPr>
          <w:rFonts w:ascii="Arial" w:hAnsi="Arial"/>
        </w:rPr>
        <w:t xml:space="preserve"> of these spaces within the project footprint</w:t>
      </w:r>
      <w:r w:rsidR="00D93C7D">
        <w:rPr>
          <w:rFonts w:ascii="Arial" w:hAnsi="Arial"/>
        </w:rPr>
        <w:t>:</w:t>
      </w:r>
    </w:p>
    <w:p w:rsidR="00D93C7D" w:rsidRDefault="00D93C7D" w:rsidP="00D93C7D">
      <w:pPr>
        <w:pStyle w:val="ListParagraph"/>
        <w:numPr>
          <w:ilvl w:val="1"/>
          <w:numId w:val="7"/>
        </w:numPr>
        <w:rPr>
          <w:rFonts w:ascii="Arial" w:hAnsi="Arial"/>
        </w:rPr>
      </w:pPr>
      <w:r>
        <w:rPr>
          <w:rFonts w:ascii="Arial" w:hAnsi="Arial"/>
        </w:rPr>
        <w:t>G</w:t>
      </w:r>
      <w:r w:rsidR="00185CC9" w:rsidRPr="00F5577A">
        <w:rPr>
          <w:rFonts w:ascii="Arial" w:hAnsi="Arial"/>
        </w:rPr>
        <w:t>utted spaces</w:t>
      </w:r>
    </w:p>
    <w:p w:rsidR="00D93C7D" w:rsidRDefault="00D93C7D" w:rsidP="00D93C7D">
      <w:pPr>
        <w:pStyle w:val="ListParagraph"/>
        <w:numPr>
          <w:ilvl w:val="1"/>
          <w:numId w:val="7"/>
        </w:numPr>
        <w:rPr>
          <w:rFonts w:ascii="Arial" w:hAnsi="Arial"/>
        </w:rPr>
      </w:pPr>
      <w:r>
        <w:rPr>
          <w:rFonts w:ascii="Arial" w:hAnsi="Arial"/>
        </w:rPr>
        <w:t>C</w:t>
      </w:r>
      <w:r w:rsidR="00185CC9" w:rsidRPr="00F5577A">
        <w:rPr>
          <w:rFonts w:ascii="Arial" w:hAnsi="Arial"/>
        </w:rPr>
        <w:t>orridors</w:t>
      </w:r>
    </w:p>
    <w:p w:rsidR="00D93C7D" w:rsidRDefault="00D93C7D" w:rsidP="00D93C7D">
      <w:pPr>
        <w:pStyle w:val="ListParagraph"/>
        <w:numPr>
          <w:ilvl w:val="1"/>
          <w:numId w:val="7"/>
        </w:numPr>
        <w:rPr>
          <w:rFonts w:ascii="Arial" w:hAnsi="Arial"/>
        </w:rPr>
      </w:pPr>
      <w:r>
        <w:rPr>
          <w:rFonts w:ascii="Arial" w:hAnsi="Arial"/>
        </w:rPr>
        <w:t>L</w:t>
      </w:r>
      <w:r w:rsidR="00185CC9" w:rsidRPr="00F5577A">
        <w:rPr>
          <w:rFonts w:ascii="Arial" w:hAnsi="Arial"/>
        </w:rPr>
        <w:t>obbies</w:t>
      </w:r>
    </w:p>
    <w:p w:rsidR="00D93C7D" w:rsidRDefault="00D93C7D" w:rsidP="00D93C7D">
      <w:pPr>
        <w:pStyle w:val="ListParagraph"/>
        <w:numPr>
          <w:ilvl w:val="1"/>
          <w:numId w:val="7"/>
        </w:numPr>
        <w:rPr>
          <w:rFonts w:ascii="Arial" w:hAnsi="Arial"/>
        </w:rPr>
      </w:pPr>
      <w:r>
        <w:rPr>
          <w:rFonts w:ascii="Arial" w:hAnsi="Arial"/>
        </w:rPr>
        <w:t>O</w:t>
      </w:r>
      <w:r w:rsidR="00185CC9" w:rsidRPr="00F5577A">
        <w:rPr>
          <w:rFonts w:ascii="Arial" w:hAnsi="Arial"/>
        </w:rPr>
        <w:t>pen areas or rooms over 400 square feet</w:t>
      </w:r>
    </w:p>
    <w:p w:rsidR="00541776" w:rsidRDefault="00D93C7D" w:rsidP="00D93C7D">
      <w:pPr>
        <w:pStyle w:val="ListParagraph"/>
        <w:numPr>
          <w:ilvl w:val="1"/>
          <w:numId w:val="7"/>
        </w:numPr>
        <w:rPr>
          <w:rFonts w:ascii="Arial" w:hAnsi="Arial"/>
        </w:rPr>
      </w:pPr>
      <w:r>
        <w:rPr>
          <w:rFonts w:ascii="Arial" w:hAnsi="Arial"/>
        </w:rPr>
        <w:t>Areas that abut spaces that will remain occupied during the renovation project</w:t>
      </w:r>
    </w:p>
    <w:p w:rsidR="00541776" w:rsidRDefault="00541776" w:rsidP="00541776">
      <w:pPr>
        <w:pStyle w:val="ListParagraph"/>
        <w:numPr>
          <w:ilvl w:val="1"/>
          <w:numId w:val="7"/>
        </w:numPr>
        <w:rPr>
          <w:rFonts w:ascii="Arial" w:hAnsi="Arial"/>
        </w:rPr>
      </w:pPr>
      <w:r>
        <w:rPr>
          <w:rFonts w:ascii="Arial" w:hAnsi="Arial"/>
        </w:rPr>
        <w:t>Shelled spaces</w:t>
      </w:r>
    </w:p>
    <w:p w:rsidR="0094177E" w:rsidRDefault="0094177E" w:rsidP="00541776">
      <w:pPr>
        <w:pStyle w:val="ListParagraph"/>
        <w:numPr>
          <w:ilvl w:val="1"/>
          <w:numId w:val="7"/>
        </w:numPr>
        <w:rPr>
          <w:rFonts w:ascii="Arial" w:hAnsi="Arial"/>
        </w:rPr>
      </w:pPr>
      <w:r w:rsidRPr="0094177E">
        <w:rPr>
          <w:rFonts w:ascii="Arial" w:hAnsi="Arial"/>
        </w:rPr>
        <w:t>Areas being used for staging and/or storage</w:t>
      </w:r>
    </w:p>
    <w:p w:rsidR="00541776" w:rsidRDefault="00541776" w:rsidP="00541776">
      <w:pPr>
        <w:pStyle w:val="ListParagraph"/>
        <w:numPr>
          <w:ilvl w:val="0"/>
          <w:numId w:val="7"/>
        </w:numPr>
        <w:rPr>
          <w:rFonts w:ascii="Arial" w:hAnsi="Arial"/>
        </w:rPr>
      </w:pPr>
      <w:r>
        <w:rPr>
          <w:rFonts w:ascii="Arial" w:hAnsi="Arial"/>
        </w:rPr>
        <w:t>For spaces that begin in an open or gutted manner with the detectors spaced accordingly for that condition and then have new interior walls installed to create new rooms, the installation of the temporary heat detectors must be re-evaluated when the new walls are topped out with drywall.  At that point, additional detectors may be required to comply with the locations noted in item 1. above for Large Projects.</w:t>
      </w:r>
    </w:p>
    <w:p w:rsidR="00A31862" w:rsidRDefault="00A31862" w:rsidP="00A31862">
      <w:pPr>
        <w:rPr>
          <w:rFonts w:ascii="Arial" w:hAnsi="Arial"/>
        </w:rPr>
      </w:pPr>
    </w:p>
    <w:p w:rsidR="00A31862" w:rsidRPr="00A31862" w:rsidRDefault="00A31862" w:rsidP="00A31862">
      <w:pPr>
        <w:rPr>
          <w:rFonts w:ascii="Arial" w:hAnsi="Arial"/>
          <w:b/>
        </w:rPr>
      </w:pPr>
      <w:r w:rsidRPr="00A31862">
        <w:rPr>
          <w:rFonts w:ascii="Arial" w:hAnsi="Arial"/>
          <w:b/>
        </w:rPr>
        <w:t>TESTING:</w:t>
      </w:r>
    </w:p>
    <w:p w:rsidR="00A31862" w:rsidRDefault="00A31862" w:rsidP="00A31862">
      <w:pPr>
        <w:rPr>
          <w:rFonts w:ascii="Arial" w:hAnsi="Arial"/>
        </w:rPr>
      </w:pPr>
    </w:p>
    <w:p w:rsidR="005F7C9A" w:rsidRPr="005F7C9A" w:rsidRDefault="00A31862" w:rsidP="005F7C9A">
      <w:pPr>
        <w:rPr>
          <w:rFonts w:ascii="Arial" w:hAnsi="Arial"/>
          <w:b/>
        </w:rPr>
      </w:pPr>
      <w:r>
        <w:rPr>
          <w:rFonts w:ascii="Arial" w:hAnsi="Arial"/>
        </w:rPr>
        <w:t xml:space="preserve">For projects in facilities accredited by The Joint Commission (TJC), monthly tests for </w:t>
      </w:r>
      <w:r w:rsidR="000526C3">
        <w:rPr>
          <w:rFonts w:ascii="Arial" w:hAnsi="Arial"/>
        </w:rPr>
        <w:t>the devices must be performed by</w:t>
      </w:r>
      <w:r>
        <w:rPr>
          <w:rFonts w:ascii="Arial" w:hAnsi="Arial"/>
        </w:rPr>
        <w:t xml:space="preserve"> the installing fire alarm company and the documentation provided to the Project Manager for submitting to the facilities TJC Compliance Officer.</w:t>
      </w:r>
    </w:p>
    <w:sectPr w:rsidR="005F7C9A" w:rsidRPr="005F7C9A" w:rsidSect="0094177E">
      <w:headerReference w:type="default" r:id="rId7"/>
      <w:footerReference w:type="default" r:id="rId8"/>
      <w:pgSz w:w="12240" w:h="15840"/>
      <w:pgMar w:top="1440" w:right="1440" w:bottom="187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D7F" w:rsidRDefault="00313D7F">
      <w:r>
        <w:separator/>
      </w:r>
    </w:p>
  </w:endnote>
  <w:endnote w:type="continuationSeparator" w:id="0">
    <w:p w:rsidR="00313D7F" w:rsidRDefault="0031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862" w:rsidRDefault="00A31862" w:rsidP="00263DE2">
    <w:pPr>
      <w:pStyle w:val="Header"/>
      <w:tabs>
        <w:tab w:val="clear" w:pos="4320"/>
      </w:tabs>
      <w:rPr>
        <w:rFonts w:ascii="Arial" w:hAnsi="Arial"/>
        <w:b/>
        <w:sz w:val="24"/>
        <w:szCs w:val="24"/>
      </w:rPr>
    </w:pPr>
    <w:r>
      <w:rPr>
        <w:rFonts w:ascii="Arial" w:hAnsi="Arial"/>
        <w:b/>
        <w:sz w:val="24"/>
        <w:szCs w:val="24"/>
      </w:rPr>
      <w:t>015116S01 Temporary</w:t>
    </w:r>
    <w:r w:rsidR="009E76A9">
      <w:rPr>
        <w:rFonts w:ascii="Arial" w:hAnsi="Arial"/>
        <w:b/>
        <w:sz w:val="24"/>
        <w:szCs w:val="24"/>
      </w:rPr>
      <w:t xml:space="preserve"> Heat Detection for Construction </w:t>
    </w:r>
    <w:r>
      <w:rPr>
        <w:rFonts w:ascii="Arial" w:hAnsi="Arial"/>
        <w:b/>
        <w:sz w:val="24"/>
        <w:szCs w:val="24"/>
      </w:rPr>
      <w:t xml:space="preserve">&amp; </w:t>
    </w:r>
  </w:p>
  <w:p w:rsidR="002C65D9" w:rsidRPr="00263DE2" w:rsidRDefault="00A31862" w:rsidP="00263DE2">
    <w:pPr>
      <w:pStyle w:val="Header"/>
      <w:tabs>
        <w:tab w:val="clear" w:pos="4320"/>
      </w:tabs>
      <w:rPr>
        <w:rFonts w:ascii="Arial" w:hAnsi="Arial"/>
        <w:b/>
        <w:sz w:val="24"/>
        <w:szCs w:val="24"/>
      </w:rPr>
    </w:pPr>
    <w:r>
      <w:rPr>
        <w:rFonts w:ascii="Arial" w:hAnsi="Arial"/>
        <w:b/>
        <w:sz w:val="24"/>
        <w:szCs w:val="24"/>
      </w:rPr>
      <w:t>Maintenance Activities</w:t>
    </w:r>
    <w:r w:rsidR="00263DE2">
      <w:rPr>
        <w:rFonts w:ascii="Arial" w:hAnsi="Arial"/>
        <w:b/>
        <w:sz w:val="24"/>
        <w:szCs w:val="24"/>
      </w:rPr>
      <w:tab/>
    </w:r>
    <w:r w:rsidR="002C65D9" w:rsidRPr="00AB3CFF">
      <w:rPr>
        <w:rStyle w:val="PageNumber"/>
        <w:rFonts w:ascii="Arial" w:hAnsi="Arial"/>
        <w:b/>
      </w:rPr>
      <w:fldChar w:fldCharType="begin"/>
    </w:r>
    <w:r w:rsidR="002C65D9" w:rsidRPr="00AB3CFF">
      <w:rPr>
        <w:rStyle w:val="PageNumber"/>
        <w:rFonts w:ascii="Arial" w:hAnsi="Arial"/>
        <w:b/>
      </w:rPr>
      <w:instrText xml:space="preserve"> PAGE </w:instrText>
    </w:r>
    <w:r w:rsidR="002C65D9" w:rsidRPr="00AB3CFF">
      <w:rPr>
        <w:rStyle w:val="PageNumber"/>
        <w:rFonts w:ascii="Arial" w:hAnsi="Arial"/>
        <w:b/>
      </w:rPr>
      <w:fldChar w:fldCharType="separate"/>
    </w:r>
    <w:r w:rsidR="00C06EC4">
      <w:rPr>
        <w:rStyle w:val="PageNumber"/>
        <w:rFonts w:ascii="Arial" w:hAnsi="Arial"/>
        <w:b/>
        <w:noProof/>
      </w:rPr>
      <w:t>1</w:t>
    </w:r>
    <w:r w:rsidR="002C65D9" w:rsidRPr="00AB3CFF">
      <w:rPr>
        <w:rStyle w:val="PageNumber"/>
        <w:rFonts w:ascii="Arial" w:hAnsi="Arial"/>
        <w:b/>
      </w:rPr>
      <w:fldChar w:fldCharType="end"/>
    </w:r>
    <w:r w:rsidR="002C65D9" w:rsidRPr="00AB3CFF">
      <w:rPr>
        <w:rStyle w:val="PageNumber"/>
        <w:rFonts w:ascii="Arial" w:hAnsi="Arial"/>
        <w:b/>
      </w:rPr>
      <w:t xml:space="preserve"> of </w:t>
    </w:r>
    <w:r w:rsidR="002C65D9" w:rsidRPr="00AB3CFF">
      <w:rPr>
        <w:rStyle w:val="PageNumber"/>
        <w:rFonts w:ascii="Arial" w:hAnsi="Arial"/>
        <w:b/>
      </w:rPr>
      <w:fldChar w:fldCharType="begin"/>
    </w:r>
    <w:r w:rsidR="002C65D9" w:rsidRPr="00AB3CFF">
      <w:rPr>
        <w:rStyle w:val="PageNumber"/>
        <w:rFonts w:ascii="Arial" w:hAnsi="Arial"/>
        <w:b/>
      </w:rPr>
      <w:instrText xml:space="preserve"> NUMPAGES </w:instrText>
    </w:r>
    <w:r w:rsidR="002C65D9" w:rsidRPr="00AB3CFF">
      <w:rPr>
        <w:rStyle w:val="PageNumber"/>
        <w:rFonts w:ascii="Arial" w:hAnsi="Arial"/>
        <w:b/>
      </w:rPr>
      <w:fldChar w:fldCharType="separate"/>
    </w:r>
    <w:r w:rsidR="00C06EC4">
      <w:rPr>
        <w:rStyle w:val="PageNumber"/>
        <w:rFonts w:ascii="Arial" w:hAnsi="Arial"/>
        <w:b/>
        <w:noProof/>
      </w:rPr>
      <w:t>1</w:t>
    </w:r>
    <w:r w:rsidR="002C65D9" w:rsidRPr="00AB3CFF">
      <w:rPr>
        <w:rStyle w:val="PageNumber"/>
        <w:rFonts w:ascii="Arial" w:hAnsi="Arial"/>
        <w:b/>
      </w:rPr>
      <w:fldChar w:fldCharType="end"/>
    </w:r>
  </w:p>
  <w:p w:rsidR="002C65D9" w:rsidRPr="00AB3CFF" w:rsidRDefault="00E75295" w:rsidP="002C65D9">
    <w:pPr>
      <w:pStyle w:val="Footer"/>
      <w:rPr>
        <w:rFonts w:ascii="Arial" w:hAnsi="Arial"/>
        <w:b/>
      </w:rPr>
    </w:pPr>
    <w:r>
      <w:rPr>
        <w:rFonts w:ascii="Arial" w:hAnsi="Arial"/>
        <w:b/>
      </w:rPr>
      <w:t xml:space="preserve">Dated: </w:t>
    </w:r>
    <w:r w:rsidR="003D2BE6">
      <w:rPr>
        <w:rFonts w:ascii="Arial" w:hAnsi="Arial"/>
        <w:b/>
      </w:rPr>
      <w:t>8</w:t>
    </w:r>
    <w:r w:rsidR="009E76A9">
      <w:rPr>
        <w:rFonts w:ascii="Arial" w:hAnsi="Arial"/>
        <w:b/>
      </w:rPr>
      <w:t>/2019</w:t>
    </w:r>
  </w:p>
  <w:p w:rsidR="002C65D9" w:rsidRPr="00AB3CFF" w:rsidRDefault="002C65D9" w:rsidP="002C65D9">
    <w:pPr>
      <w:pStyle w:val="Header"/>
      <w:tabs>
        <w:tab w:val="clear" w:pos="4320"/>
        <w:tab w:val="clear" w:pos="8640"/>
        <w:tab w:val="left" w:pos="1440"/>
        <w:tab w:val="right" w:pos="9360"/>
      </w:tabs>
      <w:rPr>
        <w:rFonts w:ascii="Arial" w:hAnsi="Arial"/>
        <w:b/>
      </w:rPr>
    </w:pPr>
    <w:r w:rsidRPr="00AB3CFF">
      <w:rPr>
        <w:rFonts w:ascii="Arial" w:hAnsi="Arial"/>
        <w:b/>
      </w:rPr>
      <w:t xml:space="preserve">Applies to: </w:t>
    </w:r>
    <w:r w:rsidR="000457B6">
      <w:rPr>
        <w:rFonts w:ascii="Arial" w:hAnsi="Arial"/>
        <w:b/>
      </w:rPr>
      <w:t>Med Center/Hospital Only</w:t>
    </w:r>
  </w:p>
  <w:p w:rsidR="00E41A59" w:rsidRPr="002C65D9" w:rsidRDefault="002C65D9" w:rsidP="002C65D9">
    <w:pPr>
      <w:pStyle w:val="Footer"/>
      <w:rPr>
        <w:b/>
      </w:rPr>
    </w:pPr>
    <w:r w:rsidRPr="00AB3CFF">
      <w:rPr>
        <w:rFonts w:ascii="Arial" w:hAnsi="Arial"/>
        <w:b/>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D7F" w:rsidRDefault="00313D7F">
      <w:r>
        <w:separator/>
      </w:r>
    </w:p>
  </w:footnote>
  <w:footnote w:type="continuationSeparator" w:id="0">
    <w:p w:rsidR="00313D7F" w:rsidRDefault="0031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A59" w:rsidRDefault="00A31862" w:rsidP="0087323D">
    <w:pPr>
      <w:pStyle w:val="Header"/>
      <w:tabs>
        <w:tab w:val="clear" w:pos="4320"/>
      </w:tabs>
      <w:rPr>
        <w:rFonts w:ascii="Arial" w:hAnsi="Arial"/>
        <w:b/>
        <w:sz w:val="24"/>
        <w:szCs w:val="24"/>
      </w:rPr>
    </w:pPr>
    <w:r>
      <w:rPr>
        <w:rFonts w:ascii="Arial" w:hAnsi="Arial"/>
        <w:b/>
        <w:sz w:val="24"/>
        <w:szCs w:val="24"/>
      </w:rPr>
      <w:t>015116S01 Temporary</w:t>
    </w:r>
    <w:r w:rsidR="009E234F">
      <w:rPr>
        <w:rFonts w:ascii="Arial" w:hAnsi="Arial"/>
        <w:b/>
        <w:sz w:val="24"/>
        <w:szCs w:val="24"/>
      </w:rPr>
      <w:t xml:space="preserve"> Heat Detection </w:t>
    </w:r>
    <w:r>
      <w:rPr>
        <w:rFonts w:ascii="Arial" w:hAnsi="Arial"/>
        <w:b/>
        <w:sz w:val="24"/>
        <w:szCs w:val="24"/>
      </w:rPr>
      <w:t>for Construction &amp; Maintenance Activities</w:t>
    </w:r>
  </w:p>
  <w:p w:rsidR="00D50607" w:rsidRPr="002C65D9" w:rsidRDefault="00D50607" w:rsidP="0087323D">
    <w:pPr>
      <w:pStyle w:val="Header"/>
      <w:tabs>
        <w:tab w:val="clear" w:pos="4320"/>
      </w:tabs>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6A92C54"/>
    <w:multiLevelType w:val="hybridMultilevel"/>
    <w:tmpl w:val="71067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2E4C"/>
    <w:multiLevelType w:val="hybridMultilevel"/>
    <w:tmpl w:val="FDF6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021E5"/>
    <w:multiLevelType w:val="hybridMultilevel"/>
    <w:tmpl w:val="C5967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97D1D"/>
    <w:multiLevelType w:val="hybridMultilevel"/>
    <w:tmpl w:val="D0BE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40011"/>
    <w:multiLevelType w:val="hybridMultilevel"/>
    <w:tmpl w:val="9B42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D9"/>
    <w:rsid w:val="000457B6"/>
    <w:rsid w:val="000526C3"/>
    <w:rsid w:val="00172A69"/>
    <w:rsid w:val="00173470"/>
    <w:rsid w:val="00185CC9"/>
    <w:rsid w:val="00196BD0"/>
    <w:rsid w:val="002136D8"/>
    <w:rsid w:val="00263DE2"/>
    <w:rsid w:val="00264A7C"/>
    <w:rsid w:val="002A0337"/>
    <w:rsid w:val="002C65D9"/>
    <w:rsid w:val="002C7305"/>
    <w:rsid w:val="0030599A"/>
    <w:rsid w:val="003104B6"/>
    <w:rsid w:val="00313D7F"/>
    <w:rsid w:val="003874E9"/>
    <w:rsid w:val="003B7EE3"/>
    <w:rsid w:val="003D2BE6"/>
    <w:rsid w:val="00427235"/>
    <w:rsid w:val="00484216"/>
    <w:rsid w:val="00533378"/>
    <w:rsid w:val="00541776"/>
    <w:rsid w:val="005F7C9A"/>
    <w:rsid w:val="00603DDA"/>
    <w:rsid w:val="00640A24"/>
    <w:rsid w:val="006D540B"/>
    <w:rsid w:val="00750093"/>
    <w:rsid w:val="00816CE5"/>
    <w:rsid w:val="0087323D"/>
    <w:rsid w:val="008B3798"/>
    <w:rsid w:val="0093745D"/>
    <w:rsid w:val="0094177E"/>
    <w:rsid w:val="009E234F"/>
    <w:rsid w:val="009E76A9"/>
    <w:rsid w:val="00A31009"/>
    <w:rsid w:val="00A31862"/>
    <w:rsid w:val="00A35F8C"/>
    <w:rsid w:val="00A418B0"/>
    <w:rsid w:val="00A45F7C"/>
    <w:rsid w:val="00AA4FB7"/>
    <w:rsid w:val="00B640CB"/>
    <w:rsid w:val="00B66909"/>
    <w:rsid w:val="00B7406C"/>
    <w:rsid w:val="00BB7175"/>
    <w:rsid w:val="00C06EC4"/>
    <w:rsid w:val="00C11D27"/>
    <w:rsid w:val="00C2385B"/>
    <w:rsid w:val="00C3589C"/>
    <w:rsid w:val="00C37AA5"/>
    <w:rsid w:val="00C51EEA"/>
    <w:rsid w:val="00C90C01"/>
    <w:rsid w:val="00C94931"/>
    <w:rsid w:val="00CD73D5"/>
    <w:rsid w:val="00D03751"/>
    <w:rsid w:val="00D3135C"/>
    <w:rsid w:val="00D50607"/>
    <w:rsid w:val="00D70AC5"/>
    <w:rsid w:val="00D729A4"/>
    <w:rsid w:val="00D93C7D"/>
    <w:rsid w:val="00DF2B1A"/>
    <w:rsid w:val="00E12790"/>
    <w:rsid w:val="00E14083"/>
    <w:rsid w:val="00E41A59"/>
    <w:rsid w:val="00E75295"/>
    <w:rsid w:val="00EB2653"/>
    <w:rsid w:val="00EC4E3E"/>
    <w:rsid w:val="00F3424A"/>
    <w:rsid w:val="00F3599F"/>
    <w:rsid w:val="00F5577A"/>
    <w:rsid w:val="00F5634D"/>
    <w:rsid w:val="00F85839"/>
    <w:rsid w:val="00FB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BA435"/>
  <w15:chartTrackingRefBased/>
  <w15:docId w15:val="{0EBD7CF6-E74D-48B9-B2CA-C038D03F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80"/>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sid w:val="002C65D9"/>
  </w:style>
  <w:style w:type="paragraph" w:styleId="ListParagraph">
    <w:name w:val="List Paragraph"/>
    <w:basedOn w:val="Normal"/>
    <w:uiPriority w:val="34"/>
    <w:qFormat/>
    <w:rsid w:val="00EB2653"/>
    <w:pPr>
      <w:ind w:left="720"/>
    </w:pPr>
  </w:style>
  <w:style w:type="paragraph" w:styleId="Revision">
    <w:name w:val="Revision"/>
    <w:hidden/>
    <w:uiPriority w:val="99"/>
    <w:semiHidden/>
    <w:rsid w:val="00F3424A"/>
    <w:rPr>
      <w:rFonts w:ascii="Bookman Old Style" w:hAnsi="Bookman Old Style"/>
    </w:rPr>
  </w:style>
  <w:style w:type="paragraph" w:styleId="BalloonText">
    <w:name w:val="Balloon Text"/>
    <w:basedOn w:val="Normal"/>
    <w:link w:val="BalloonTextChar"/>
    <w:uiPriority w:val="99"/>
    <w:semiHidden/>
    <w:unhideWhenUsed/>
    <w:rsid w:val="00F34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JCrouch</dc:creator>
  <cp:keywords/>
  <cp:lastModifiedBy>Needham, Judy</cp:lastModifiedBy>
  <cp:revision>2</cp:revision>
  <cp:lastPrinted>2019-05-29T12:15:00Z</cp:lastPrinted>
  <dcterms:created xsi:type="dcterms:W3CDTF">2019-08-12T17:40:00Z</dcterms:created>
  <dcterms:modified xsi:type="dcterms:W3CDTF">2019-08-12T17:40:00Z</dcterms:modified>
</cp:coreProperties>
</file>