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468" w:type="dxa"/>
        <w:tblLook w:val="01E0" w:firstRow="1" w:lastRow="1" w:firstColumn="1" w:lastColumn="1" w:noHBand="0" w:noVBand="0"/>
      </w:tblPr>
      <w:tblGrid>
        <w:gridCol w:w="2160"/>
        <w:gridCol w:w="7380"/>
      </w:tblGrid>
      <w:tr w:rsidR="005D25E8" w:rsidRPr="00936D48" w:rsidTr="00936D48">
        <w:tc>
          <w:tcPr>
            <w:tcW w:w="2160" w:type="dxa"/>
            <w:shd w:val="clear" w:color="auto" w:fill="auto"/>
          </w:tcPr>
          <w:p w:rsidR="005D25E8" w:rsidRPr="00936D48" w:rsidRDefault="005D25E8" w:rsidP="00936D48">
            <w:pPr>
              <w:widowControl w:val="0"/>
              <w:suppressAutoHyphens/>
              <w:jc w:val="center"/>
              <w:rPr>
                <w:rFonts w:ascii="Arial" w:hAnsi="Arial" w:cs="Arial"/>
                <w:sz w:val="20"/>
              </w:rPr>
            </w:pPr>
            <w:bookmarkStart w:id="0" w:name="_GoBack"/>
            <w:bookmarkEnd w:id="0"/>
            <w:r w:rsidRPr="00936D48">
              <w:rPr>
                <w:rFonts w:ascii="Arial" w:hAnsi="Arial" w:cs="Arial"/>
                <w:sz w:val="20"/>
                <w:u w:val="single"/>
              </w:rPr>
              <w:t>Related Division</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Contents:</w:t>
            </w:r>
          </w:p>
        </w:tc>
      </w:tr>
      <w:tr w:rsidR="005D25E8" w:rsidRPr="00936D48" w:rsidTr="00936D48">
        <w:tc>
          <w:tcPr>
            <w:tcW w:w="2160" w:type="dxa"/>
            <w:shd w:val="clear" w:color="auto" w:fill="auto"/>
          </w:tcPr>
          <w:p w:rsidR="005D25E8" w:rsidRPr="00936D48" w:rsidRDefault="005D25E8" w:rsidP="00936D48">
            <w:pPr>
              <w:widowControl w:val="0"/>
              <w:suppressAutoHyphens/>
              <w:jc w:val="center"/>
              <w:rPr>
                <w:rFonts w:ascii="Arial" w:hAnsi="Arial" w:cs="Arial"/>
                <w:sz w:val="20"/>
              </w:rPr>
            </w:pPr>
          </w:p>
        </w:tc>
        <w:tc>
          <w:tcPr>
            <w:tcW w:w="7380" w:type="dxa"/>
            <w:shd w:val="clear" w:color="auto" w:fill="auto"/>
          </w:tcPr>
          <w:p w:rsidR="005D25E8" w:rsidRPr="00936D48" w:rsidRDefault="005D25E8" w:rsidP="00936D48">
            <w:pPr>
              <w:widowControl w:val="0"/>
              <w:suppressAutoHyphens/>
              <w:jc w:val="both"/>
              <w:rPr>
                <w:rFonts w:ascii="Arial" w:hAnsi="Arial" w:cs="Arial"/>
                <w:sz w:val="20"/>
                <w:u w:val="single"/>
              </w:rPr>
            </w:pPr>
          </w:p>
        </w:tc>
      </w:tr>
      <w:tr w:rsidR="005D25E8" w:rsidRPr="00936D48" w:rsidTr="00936D48">
        <w:tc>
          <w:tcPr>
            <w:tcW w:w="2160" w:type="dxa"/>
            <w:shd w:val="clear" w:color="auto" w:fill="auto"/>
          </w:tcPr>
          <w:p w:rsidR="005D25E8" w:rsidRPr="00936D48" w:rsidRDefault="005D25E8" w:rsidP="00936D48">
            <w:pPr>
              <w:widowControl w:val="0"/>
              <w:suppressAutoHyphens/>
              <w:jc w:val="center"/>
              <w:rPr>
                <w:rFonts w:ascii="Arial" w:hAnsi="Arial" w:cs="Arial"/>
                <w:sz w:val="20"/>
              </w:rPr>
            </w:pPr>
            <w:r w:rsidRPr="00936D48">
              <w:rPr>
                <w:rFonts w:ascii="Arial" w:hAnsi="Arial" w:cs="Arial"/>
                <w:sz w:val="20"/>
              </w:rPr>
              <w:t>00</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 xml:space="preserve">PROGRAM DESIGN </w:t>
            </w:r>
          </w:p>
        </w:tc>
      </w:tr>
      <w:tr w:rsidR="005D25E8" w:rsidRPr="00936D48" w:rsidTr="00936D48">
        <w:tc>
          <w:tcPr>
            <w:tcW w:w="2160" w:type="dxa"/>
            <w:shd w:val="clear" w:color="auto" w:fill="auto"/>
          </w:tcPr>
          <w:p w:rsidR="005D25E8" w:rsidRPr="00936D48" w:rsidRDefault="005D25E8" w:rsidP="00936D48">
            <w:pPr>
              <w:widowControl w:val="0"/>
              <w:suppressAutoHyphens/>
              <w:jc w:val="center"/>
              <w:rPr>
                <w:rFonts w:ascii="Arial" w:hAnsi="Arial" w:cs="Arial"/>
                <w:sz w:val="20"/>
              </w:rPr>
            </w:pPr>
            <w:r w:rsidRPr="00936D48">
              <w:rPr>
                <w:rFonts w:ascii="Arial" w:hAnsi="Arial" w:cs="Arial"/>
                <w:sz w:val="20"/>
              </w:rPr>
              <w:t>01</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GENERAL INFORMATION</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33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CENTRAL STEAM PIPING AND EQUIPMENT</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21</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FIRE PROTECTION PIPING AND EQUIPMENT</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33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MAIN CAMPUS CENTRAL CHILLED WATER SYSTEM</w:t>
            </w:r>
          </w:p>
        </w:tc>
      </w:tr>
      <w:tr w:rsidR="005D25E8" w:rsidRPr="00936D48" w:rsidTr="00936D48">
        <w:tc>
          <w:tcPr>
            <w:tcW w:w="2160" w:type="dxa"/>
            <w:shd w:val="clear" w:color="auto" w:fill="auto"/>
          </w:tcPr>
          <w:p w:rsidR="005D25E8" w:rsidRPr="00936D48" w:rsidRDefault="005D25E8" w:rsidP="00936D48">
            <w:pPr>
              <w:widowControl w:val="0"/>
              <w:suppressAutoHyphens/>
              <w:jc w:val="center"/>
              <w:rPr>
                <w:rFonts w:ascii="Arial" w:hAnsi="Arial" w:cs="Arial"/>
                <w:sz w:val="20"/>
              </w:rPr>
            </w:pPr>
            <w:r w:rsidRPr="00936D48">
              <w:rPr>
                <w:rFonts w:ascii="Arial" w:hAnsi="Arial" w:cs="Arial"/>
                <w:sz w:val="20"/>
              </w:rPr>
              <w:t>07</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ROOFING DESIGN GUIDELINES</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BOILER INSTALLATION</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DUCTWORK SPECIFICATIONS</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FLOOR DRAIN SPECIFICATIONS</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GENERAL VALVE STANDARDS</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HEATING, VENTILATION AND AIR CONDITIONING</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HYDRONIC AND LOW PRESSURE STEAM PIPING</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23</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MAIN CAMPUS HIGH PRESSURE STEAM (BUILDING INTERIOR)</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w:t>
            </w:r>
            <w:r w:rsidR="005D25E8" w:rsidRPr="00936D48">
              <w:rPr>
                <w:rFonts w:ascii="Arial" w:hAnsi="Arial" w:cs="Arial"/>
                <w:sz w:val="20"/>
              </w:rPr>
              <w:t>6</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TRANSFORMER SPECIFICATIONS</w:t>
            </w:r>
          </w:p>
        </w:tc>
      </w:tr>
      <w:tr w:rsidR="005D25E8" w:rsidRPr="00936D48" w:rsidTr="00936D48">
        <w:tc>
          <w:tcPr>
            <w:tcW w:w="2160" w:type="dxa"/>
            <w:shd w:val="clear" w:color="auto" w:fill="auto"/>
          </w:tcPr>
          <w:p w:rsidR="005D25E8" w:rsidRPr="00936D48" w:rsidRDefault="0086063F" w:rsidP="00936D48">
            <w:pPr>
              <w:widowControl w:val="0"/>
              <w:suppressAutoHyphens/>
              <w:jc w:val="center"/>
              <w:rPr>
                <w:rFonts w:ascii="Arial" w:hAnsi="Arial" w:cs="Arial"/>
                <w:sz w:val="20"/>
              </w:rPr>
            </w:pPr>
            <w:r w:rsidRPr="00936D48">
              <w:rPr>
                <w:rFonts w:ascii="Arial" w:hAnsi="Arial" w:cs="Arial"/>
                <w:sz w:val="20"/>
              </w:rPr>
              <w:t>2</w:t>
            </w:r>
            <w:r w:rsidR="005D25E8" w:rsidRPr="00936D48">
              <w:rPr>
                <w:rFonts w:ascii="Arial" w:hAnsi="Arial" w:cs="Arial"/>
                <w:sz w:val="20"/>
              </w:rPr>
              <w:t>6</w:t>
            </w:r>
          </w:p>
        </w:tc>
        <w:tc>
          <w:tcPr>
            <w:tcW w:w="7380" w:type="dxa"/>
            <w:shd w:val="clear" w:color="auto" w:fill="auto"/>
          </w:tcPr>
          <w:p w:rsidR="005D25E8" w:rsidRPr="00936D48" w:rsidRDefault="005D25E8" w:rsidP="00936D48">
            <w:pPr>
              <w:widowControl w:val="0"/>
              <w:suppressAutoHyphens/>
              <w:jc w:val="both"/>
              <w:rPr>
                <w:rFonts w:ascii="Arial" w:hAnsi="Arial" w:cs="Arial"/>
                <w:sz w:val="20"/>
              </w:rPr>
            </w:pPr>
            <w:r w:rsidRPr="00936D48">
              <w:rPr>
                <w:rFonts w:ascii="Arial" w:hAnsi="Arial" w:cs="Arial"/>
                <w:sz w:val="20"/>
                <w:u w:val="single"/>
              </w:rPr>
              <w:t>CARD ACCESS CONTROL SYSTEMS</w:t>
            </w:r>
          </w:p>
        </w:tc>
      </w:tr>
      <w:tr w:rsidR="00CB736B" w:rsidRPr="00936D48" w:rsidTr="00936D48">
        <w:tc>
          <w:tcPr>
            <w:tcW w:w="2160" w:type="dxa"/>
            <w:shd w:val="clear" w:color="auto" w:fill="auto"/>
          </w:tcPr>
          <w:p w:rsidR="00CB736B" w:rsidRPr="00936D48" w:rsidRDefault="0086063F" w:rsidP="00936D48">
            <w:pPr>
              <w:widowControl w:val="0"/>
              <w:suppressAutoHyphens/>
              <w:jc w:val="center"/>
              <w:rPr>
                <w:rFonts w:ascii="Arial" w:hAnsi="Arial" w:cs="Arial"/>
                <w:sz w:val="20"/>
              </w:rPr>
            </w:pPr>
            <w:r w:rsidRPr="00936D48">
              <w:rPr>
                <w:rFonts w:ascii="Arial" w:hAnsi="Arial" w:cs="Arial"/>
                <w:sz w:val="20"/>
              </w:rPr>
              <w:t>2</w:t>
            </w:r>
            <w:r w:rsidR="00CB736B" w:rsidRPr="00936D48">
              <w:rPr>
                <w:rFonts w:ascii="Arial" w:hAnsi="Arial" w:cs="Arial"/>
                <w:sz w:val="20"/>
              </w:rPr>
              <w:t>6</w:t>
            </w:r>
          </w:p>
        </w:tc>
        <w:tc>
          <w:tcPr>
            <w:tcW w:w="7380" w:type="dxa"/>
            <w:shd w:val="clear" w:color="auto" w:fill="auto"/>
          </w:tcPr>
          <w:p w:rsidR="00723C78" w:rsidRPr="00936D48" w:rsidRDefault="00CB736B" w:rsidP="00936D48">
            <w:pPr>
              <w:widowControl w:val="0"/>
              <w:suppressAutoHyphens/>
              <w:jc w:val="both"/>
              <w:rPr>
                <w:rFonts w:ascii="Arial" w:hAnsi="Arial" w:cs="Arial"/>
                <w:sz w:val="20"/>
                <w:u w:val="single"/>
              </w:rPr>
            </w:pPr>
            <w:r w:rsidRPr="00936D48">
              <w:rPr>
                <w:rFonts w:ascii="Arial" w:hAnsi="Arial" w:cs="Arial"/>
                <w:sz w:val="20"/>
                <w:u w:val="single"/>
              </w:rPr>
              <w:t>EMERGENCY GENERATORS</w:t>
            </w:r>
          </w:p>
        </w:tc>
      </w:tr>
    </w:tbl>
    <w:p w:rsidR="001601BA" w:rsidRPr="00345ACC" w:rsidRDefault="00106D2F" w:rsidP="001601BA">
      <w:pPr>
        <w:numPr>
          <w:ilvl w:val="0"/>
          <w:numId w:val="11"/>
        </w:numPr>
        <w:rPr>
          <w:rFonts w:ascii="Arial" w:hAnsi="Arial" w:cs="Arial"/>
          <w:sz w:val="20"/>
        </w:rPr>
      </w:pPr>
      <w:r w:rsidRPr="00345ACC">
        <w:rPr>
          <w:rFonts w:ascii="Arial" w:hAnsi="Arial" w:cs="Arial"/>
          <w:sz w:val="20"/>
        </w:rPr>
        <w:br w:type="page"/>
      </w:r>
      <w:r w:rsidRPr="00345ACC">
        <w:rPr>
          <w:rFonts w:ascii="Arial" w:hAnsi="Arial" w:cs="Arial"/>
          <w:sz w:val="20"/>
        </w:rPr>
        <w:lastRenderedPageBreak/>
        <w:t>PROGRAM DESIGN</w:t>
      </w:r>
    </w:p>
    <w:p w:rsidR="001601BA" w:rsidRPr="00345ACC" w:rsidRDefault="00106D2F" w:rsidP="001601BA">
      <w:pPr>
        <w:numPr>
          <w:ilvl w:val="1"/>
          <w:numId w:val="11"/>
        </w:numPr>
        <w:rPr>
          <w:rFonts w:ascii="Arial" w:hAnsi="Arial" w:cs="Arial"/>
          <w:sz w:val="20"/>
        </w:rPr>
      </w:pPr>
      <w:r w:rsidRPr="00345ACC">
        <w:rPr>
          <w:rFonts w:ascii="Arial" w:hAnsi="Arial" w:cs="Arial"/>
          <w:sz w:val="20"/>
        </w:rPr>
        <w:t>Heating Systems: Utilize the campus central system, where available.</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Cooling Systems: Utilize the campus central chilled water system, where available.</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Avoid the use of face and by</w:t>
      </w:r>
      <w:r w:rsidRPr="00345ACC">
        <w:rPr>
          <w:rFonts w:ascii="Arial" w:hAnsi="Arial" w:cs="Arial"/>
          <w:sz w:val="20"/>
        </w:rPr>
        <w:noBreakHyphen/>
        <w:t>pass coils in air handling units.</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Provide supports to limit axial movement of axial fans.</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In air handling units, locate the chilled water coil down stream of the heating coil.  All chilled water coils are to have modulating valves.  No "wild" coils allowed in any system.</w:t>
      </w:r>
    </w:p>
    <w:p w:rsidR="00497A2B" w:rsidRPr="00345ACC" w:rsidRDefault="00497A2B" w:rsidP="00497A2B">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Variable air volume systems are preferred.</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Air handling systems are to be designed to operate at minimum of 55 Degrees Fahrenheit cold deck.</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Provide 100% outside air capability and 100% relief air capability.</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Use blow through type air handling systems.</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Air terminal units are to be designed and installed for operation with a direct acting thermostat.</w:t>
      </w:r>
    </w:p>
    <w:p w:rsidR="009462A8" w:rsidRPr="00345ACC" w:rsidRDefault="009462A8" w:rsidP="009462A8">
      <w:pPr>
        <w:rPr>
          <w:rFonts w:ascii="Arial" w:hAnsi="Arial" w:cs="Arial"/>
          <w:sz w:val="20"/>
        </w:rPr>
      </w:pPr>
    </w:p>
    <w:p w:rsidR="001601BA" w:rsidRPr="00345ACC" w:rsidRDefault="000E21D7" w:rsidP="001601BA">
      <w:pPr>
        <w:numPr>
          <w:ilvl w:val="1"/>
          <w:numId w:val="11"/>
        </w:numPr>
        <w:rPr>
          <w:rFonts w:ascii="Arial" w:hAnsi="Arial" w:cs="Arial"/>
          <w:sz w:val="20"/>
        </w:rPr>
      </w:pPr>
      <w:r w:rsidRPr="00345ACC">
        <w:rPr>
          <w:rFonts w:ascii="Arial" w:hAnsi="Arial" w:cs="Arial"/>
          <w:sz w:val="20"/>
        </w:rPr>
        <w:t>Provide project specific filters (box, bag, cartridge, pleated, etc.) on all air handling systems.</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Provide a differential pressure manometer across air filters.  Air filtration systems are to have a minimum dust spot efficiency of 35% (80% is preferred).</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Provide extensions to lubricate fittings that are hard or hazardous to reach.</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Provide OSHA approved fan and belt guards with provisions to check the speed without removing the guard.</w:t>
      </w:r>
    </w:p>
    <w:p w:rsidR="009462A8" w:rsidRPr="00345ACC" w:rsidRDefault="009462A8" w:rsidP="009462A8">
      <w:pPr>
        <w:rPr>
          <w:rFonts w:ascii="Arial" w:hAnsi="Arial" w:cs="Arial"/>
          <w:sz w:val="20"/>
        </w:rPr>
      </w:pPr>
    </w:p>
    <w:p w:rsidR="001601BA" w:rsidRPr="00345ACC" w:rsidRDefault="00106D2F" w:rsidP="001601BA">
      <w:pPr>
        <w:numPr>
          <w:ilvl w:val="1"/>
          <w:numId w:val="11"/>
        </w:numPr>
        <w:rPr>
          <w:rFonts w:ascii="Arial" w:hAnsi="Arial" w:cs="Arial"/>
          <w:sz w:val="20"/>
        </w:rPr>
      </w:pPr>
      <w:r w:rsidRPr="00345ACC">
        <w:rPr>
          <w:rFonts w:ascii="Arial" w:hAnsi="Arial" w:cs="Arial"/>
          <w:sz w:val="20"/>
        </w:rPr>
        <w:t>Advise the air handling equipment vendor if a variable speed drive system is used.  This is to ensure proper balancing procedures.</w:t>
      </w:r>
    </w:p>
    <w:p w:rsidR="009462A8" w:rsidRPr="00345ACC" w:rsidRDefault="009462A8" w:rsidP="009462A8">
      <w:pPr>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Provide multiple air handling units to serve identifiable building functions, take advantage of different load characteristics, etc.</w:t>
      </w:r>
    </w:p>
    <w:p w:rsidR="00106D2F" w:rsidRPr="00345ACC" w:rsidRDefault="00106D2F" w:rsidP="001601BA">
      <w:pPr>
        <w:ind w:left="360"/>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Provide heating/cooling recovery systems where economically beneficial based on life cycle costing and campus wide performance.  Consideration shall be given to associated central plant expansion cost.</w:t>
      </w:r>
    </w:p>
    <w:p w:rsidR="00106D2F" w:rsidRPr="00345ACC" w:rsidRDefault="00106D2F" w:rsidP="001601BA">
      <w:pPr>
        <w:ind w:left="360"/>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All suppliers of energy recovery equipment shall supply performance information with bids.</w:t>
      </w:r>
    </w:p>
    <w:p w:rsidR="00106D2F" w:rsidRPr="00345ACC" w:rsidRDefault="00106D2F" w:rsidP="001601BA">
      <w:pPr>
        <w:ind w:left="360"/>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DO NOT construct utilities under a building or facility.  Move the utility line to avoid building anything over existing utility lines.  NO EXCEPTIONS.</w:t>
      </w:r>
    </w:p>
    <w:p w:rsidR="00723C78" w:rsidRPr="00345ACC" w:rsidRDefault="00723C78" w:rsidP="00723C78">
      <w:pPr>
        <w:rPr>
          <w:rFonts w:ascii="Arial" w:hAnsi="Arial" w:cs="Arial"/>
          <w:sz w:val="20"/>
        </w:rPr>
      </w:pPr>
    </w:p>
    <w:p w:rsidR="00723C78" w:rsidRPr="00345ACC" w:rsidRDefault="00723C78" w:rsidP="00723C78">
      <w:pPr>
        <w:numPr>
          <w:ilvl w:val="1"/>
          <w:numId w:val="11"/>
        </w:numPr>
        <w:rPr>
          <w:rFonts w:ascii="Arial" w:hAnsi="Arial" w:cs="Arial"/>
          <w:sz w:val="20"/>
        </w:rPr>
      </w:pPr>
      <w:r w:rsidRPr="00345ACC">
        <w:rPr>
          <w:rFonts w:ascii="Arial" w:hAnsi="Arial" w:cs="Arial"/>
          <w:sz w:val="20"/>
        </w:rPr>
        <w:t xml:space="preserve">All projects must meet all requirements of the </w:t>
      </w:r>
      <w:r w:rsidR="00AF0AC3" w:rsidRPr="00345ACC">
        <w:rPr>
          <w:rFonts w:ascii="Arial" w:hAnsi="Arial" w:cs="Arial"/>
          <w:sz w:val="20"/>
        </w:rPr>
        <w:t>Kentucky 401 KAR</w:t>
      </w:r>
      <w:r w:rsidR="00AA1840" w:rsidRPr="00345ACC">
        <w:rPr>
          <w:rFonts w:ascii="Arial" w:hAnsi="Arial" w:cs="Arial"/>
          <w:sz w:val="20"/>
        </w:rPr>
        <w:t xml:space="preserve">.  </w:t>
      </w:r>
      <w:r w:rsidRPr="00345ACC">
        <w:rPr>
          <w:rFonts w:ascii="Arial" w:hAnsi="Arial" w:cs="Arial"/>
          <w:sz w:val="20"/>
        </w:rPr>
        <w:t xml:space="preserve">All project designs must comply with the </w:t>
      </w:r>
      <w:r w:rsidR="00AF0AC3" w:rsidRPr="00345ACC">
        <w:rPr>
          <w:rFonts w:ascii="Arial" w:hAnsi="Arial" w:cs="Arial"/>
          <w:sz w:val="20"/>
        </w:rPr>
        <w:t xml:space="preserve">401 </w:t>
      </w:r>
      <w:r w:rsidR="00AA1840" w:rsidRPr="00345ACC">
        <w:rPr>
          <w:rFonts w:ascii="Arial" w:hAnsi="Arial" w:cs="Arial"/>
          <w:sz w:val="20"/>
        </w:rPr>
        <w:t xml:space="preserve">KAR 52:020 </w:t>
      </w:r>
      <w:r w:rsidR="00AF0AC3" w:rsidRPr="00345ACC">
        <w:rPr>
          <w:rFonts w:ascii="Arial" w:hAnsi="Arial" w:cs="Arial"/>
          <w:sz w:val="20"/>
        </w:rPr>
        <w:t>T</w:t>
      </w:r>
      <w:r w:rsidRPr="00345ACC">
        <w:rPr>
          <w:rFonts w:ascii="Arial" w:hAnsi="Arial" w:cs="Arial"/>
          <w:sz w:val="20"/>
        </w:rPr>
        <w:t xml:space="preserve">itle V requirements.  If a project design requires review and/or approval under Title V then the designing person and/or firm must submit all </w:t>
      </w:r>
      <w:r w:rsidR="00AF0AC3" w:rsidRPr="00345ACC">
        <w:rPr>
          <w:rFonts w:ascii="Arial" w:hAnsi="Arial" w:cs="Arial"/>
          <w:sz w:val="20"/>
        </w:rPr>
        <w:t xml:space="preserve">permitting forms, </w:t>
      </w:r>
      <w:r w:rsidRPr="00345ACC">
        <w:rPr>
          <w:rFonts w:ascii="Arial" w:hAnsi="Arial" w:cs="Arial"/>
          <w:sz w:val="20"/>
        </w:rPr>
        <w:t>information, and submittals to obtain Title V compliance before bidding commitments are made to vendors supplying equipment and/or facilities impacted by Title V compliance.</w:t>
      </w:r>
    </w:p>
    <w:p w:rsidR="00106D2F" w:rsidRPr="00345ACC" w:rsidRDefault="00106D2F" w:rsidP="00723C78">
      <w:pPr>
        <w:ind w:left="360"/>
        <w:rPr>
          <w:rFonts w:ascii="Arial" w:hAnsi="Arial" w:cs="Arial"/>
          <w:sz w:val="20"/>
        </w:rPr>
      </w:pPr>
    </w:p>
    <w:p w:rsidR="00106D2F" w:rsidRPr="00345ACC" w:rsidRDefault="00D56890" w:rsidP="001601BA">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GENERAL INFORMATION</w:t>
      </w:r>
    </w:p>
    <w:p w:rsidR="00106D2F" w:rsidRPr="00345ACC" w:rsidRDefault="00106D2F" w:rsidP="001601BA">
      <w:pPr>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Indoor/outdoor design temperatures:</w:t>
      </w:r>
    </w:p>
    <w:p w:rsidR="00BC18EF" w:rsidRDefault="00BC18EF" w:rsidP="001601BA">
      <w:pPr>
        <w:ind w:left="720"/>
        <w:rPr>
          <w:rFonts w:ascii="Arial" w:hAnsi="Arial" w:cs="Arial"/>
          <w:sz w:val="20"/>
        </w:rPr>
      </w:pPr>
      <w:r>
        <w:rPr>
          <w:rFonts w:ascii="Arial" w:hAnsi="Arial" w:cs="Arial"/>
          <w:sz w:val="20"/>
        </w:rPr>
        <w:t>Cooling season occupied set point:</w:t>
      </w:r>
      <w:r>
        <w:rPr>
          <w:rFonts w:ascii="Arial" w:hAnsi="Arial" w:cs="Arial"/>
          <w:sz w:val="20"/>
        </w:rPr>
        <w:tab/>
        <w:t>74 degrees F to 78 degrees F</w:t>
      </w:r>
    </w:p>
    <w:p w:rsidR="00106D2F" w:rsidRDefault="00BC18EF" w:rsidP="000672BE">
      <w:pPr>
        <w:ind w:left="3600" w:firstLine="720"/>
        <w:rPr>
          <w:rFonts w:ascii="Arial" w:hAnsi="Arial" w:cs="Arial"/>
          <w:sz w:val="20"/>
        </w:rPr>
      </w:pPr>
      <w:r>
        <w:rPr>
          <w:rFonts w:ascii="Arial" w:hAnsi="Arial" w:cs="Arial"/>
          <w:sz w:val="20"/>
        </w:rPr>
        <w:t>Unoccupied set point:  85 degrees F</w:t>
      </w:r>
      <w:r w:rsidR="00106D2F" w:rsidRPr="00345ACC">
        <w:rPr>
          <w:rFonts w:ascii="Arial" w:hAnsi="Arial" w:cs="Arial"/>
          <w:sz w:val="20"/>
        </w:rPr>
        <w:t>.</w:t>
      </w:r>
    </w:p>
    <w:p w:rsidR="00BC18EF" w:rsidRPr="00345ACC" w:rsidRDefault="00BC18EF" w:rsidP="000672BE">
      <w:pPr>
        <w:ind w:left="3600" w:firstLine="720"/>
        <w:rPr>
          <w:rFonts w:ascii="Arial" w:hAnsi="Arial" w:cs="Arial"/>
          <w:sz w:val="20"/>
        </w:rPr>
      </w:pPr>
    </w:p>
    <w:p w:rsidR="00BC18EF" w:rsidRDefault="00BC18EF" w:rsidP="00F00A7A">
      <w:pPr>
        <w:ind w:left="720"/>
        <w:rPr>
          <w:rFonts w:ascii="Arial" w:hAnsi="Arial" w:cs="Arial"/>
          <w:sz w:val="20"/>
        </w:rPr>
      </w:pPr>
      <w:r>
        <w:rPr>
          <w:rFonts w:ascii="Arial" w:hAnsi="Arial" w:cs="Arial"/>
          <w:sz w:val="20"/>
        </w:rPr>
        <w:t>Heating season occupied set point:</w:t>
      </w:r>
      <w:r>
        <w:rPr>
          <w:rFonts w:ascii="Arial" w:hAnsi="Arial" w:cs="Arial"/>
          <w:sz w:val="20"/>
        </w:rPr>
        <w:tab/>
        <w:t>68 degrees F to 72 degrees F</w:t>
      </w:r>
    </w:p>
    <w:p w:rsidR="00BC18EF" w:rsidRDefault="00BC18EF" w:rsidP="00F00A7A">
      <w:pPr>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Unoccupied set point:  55 degrees F.</w:t>
      </w:r>
    </w:p>
    <w:p w:rsidR="00BC18EF" w:rsidRDefault="00BC18EF" w:rsidP="00F00A7A">
      <w:pPr>
        <w:ind w:left="720"/>
        <w:rPr>
          <w:rFonts w:ascii="Arial" w:hAnsi="Arial" w:cs="Arial"/>
          <w:sz w:val="20"/>
        </w:rPr>
      </w:pPr>
    </w:p>
    <w:p w:rsidR="00BC18EF" w:rsidRDefault="00BC18EF" w:rsidP="00F00A7A">
      <w:pPr>
        <w:ind w:left="720"/>
        <w:rPr>
          <w:rFonts w:ascii="Arial" w:hAnsi="Arial" w:cs="Arial"/>
          <w:sz w:val="20"/>
        </w:rPr>
      </w:pPr>
    </w:p>
    <w:p w:rsidR="00BC18EF" w:rsidRDefault="00BC18EF" w:rsidP="00F00A7A">
      <w:pPr>
        <w:ind w:left="720"/>
        <w:rPr>
          <w:rFonts w:ascii="Arial" w:hAnsi="Arial" w:cs="Arial"/>
          <w:sz w:val="20"/>
        </w:rPr>
      </w:pPr>
      <w:r w:rsidRPr="000672BE">
        <w:rPr>
          <w:rFonts w:ascii="Arial" w:hAnsi="Arial" w:cs="Arial"/>
          <w:sz w:val="20"/>
        </w:rPr>
        <w:t>Set points are in accordance with ASHRAE 55 “Thermal Conditions for Human Occupancy”</w:t>
      </w:r>
    </w:p>
    <w:p w:rsidR="00BC18EF" w:rsidRDefault="00BC18EF" w:rsidP="00F00A7A">
      <w:pPr>
        <w:ind w:left="720"/>
        <w:rPr>
          <w:rFonts w:ascii="Arial" w:hAnsi="Arial" w:cs="Arial"/>
          <w:sz w:val="20"/>
        </w:rPr>
      </w:pPr>
    </w:p>
    <w:p w:rsidR="00F00A7A" w:rsidRPr="00345ACC" w:rsidRDefault="00106D2F" w:rsidP="00F00A7A">
      <w:pPr>
        <w:ind w:left="720"/>
        <w:rPr>
          <w:rFonts w:ascii="Arial" w:hAnsi="Arial" w:cs="Arial"/>
          <w:sz w:val="20"/>
        </w:rPr>
      </w:pPr>
      <w:r w:rsidRPr="00345ACC">
        <w:rPr>
          <w:rFonts w:ascii="Arial" w:hAnsi="Arial" w:cs="Arial"/>
          <w:sz w:val="20"/>
        </w:rPr>
        <w:t>Outdoor shall adhere to ASHRAE Weather Data and Design Considerations.  Winter design shall be at 99%.  Summer design shall be at 2.5%.</w:t>
      </w:r>
    </w:p>
    <w:p w:rsidR="00F00A7A" w:rsidRPr="00345ACC" w:rsidRDefault="00F00A7A" w:rsidP="00F00A7A">
      <w:pPr>
        <w:ind w:left="720"/>
        <w:rPr>
          <w:rFonts w:ascii="Arial" w:hAnsi="Arial" w:cs="Arial"/>
          <w:sz w:val="20"/>
        </w:rPr>
      </w:pPr>
    </w:p>
    <w:p w:rsidR="00F00A7A" w:rsidRPr="00345ACC" w:rsidRDefault="00F00A7A" w:rsidP="00F00A7A">
      <w:pPr>
        <w:numPr>
          <w:ilvl w:val="1"/>
          <w:numId w:val="11"/>
        </w:numPr>
        <w:rPr>
          <w:rFonts w:ascii="Arial" w:hAnsi="Arial" w:cs="Arial"/>
          <w:sz w:val="20"/>
        </w:rPr>
      </w:pPr>
      <w:r w:rsidRPr="00345ACC">
        <w:rPr>
          <w:rFonts w:ascii="Arial" w:hAnsi="Arial" w:cs="Arial"/>
          <w:sz w:val="20"/>
        </w:rPr>
        <w:t>Provide a schematic diagram for the HVAC system showing the control systems.</w:t>
      </w:r>
    </w:p>
    <w:p w:rsidR="00F00A7A" w:rsidRPr="00345ACC" w:rsidRDefault="00F00A7A" w:rsidP="00F00A7A">
      <w:pPr>
        <w:ind w:left="360"/>
        <w:rPr>
          <w:rFonts w:ascii="Arial" w:hAnsi="Arial" w:cs="Arial"/>
          <w:sz w:val="20"/>
        </w:rPr>
      </w:pPr>
    </w:p>
    <w:p w:rsidR="00F00A7A" w:rsidRPr="00345ACC" w:rsidRDefault="00F00A7A" w:rsidP="001601BA">
      <w:pPr>
        <w:numPr>
          <w:ilvl w:val="1"/>
          <w:numId w:val="11"/>
        </w:numPr>
        <w:rPr>
          <w:rFonts w:ascii="Arial" w:hAnsi="Arial" w:cs="Arial"/>
          <w:sz w:val="20"/>
        </w:rPr>
      </w:pPr>
      <w:r w:rsidRPr="00345ACC">
        <w:rPr>
          <w:rFonts w:ascii="Arial" w:hAnsi="Arial" w:cs="Arial"/>
          <w:sz w:val="20"/>
        </w:rPr>
        <w:t xml:space="preserve"> No rooftop units or electric resistance heat are to be used.</w:t>
      </w:r>
    </w:p>
    <w:p w:rsidR="00F00A7A" w:rsidRPr="00345ACC" w:rsidRDefault="00F00A7A" w:rsidP="00F00A7A">
      <w:pPr>
        <w:rPr>
          <w:rFonts w:ascii="Arial" w:hAnsi="Arial" w:cs="Arial"/>
          <w:sz w:val="20"/>
        </w:rPr>
      </w:pPr>
    </w:p>
    <w:p w:rsidR="00F00A7A" w:rsidRPr="00345ACC" w:rsidRDefault="00106D2F" w:rsidP="001601BA">
      <w:pPr>
        <w:numPr>
          <w:ilvl w:val="1"/>
          <w:numId w:val="11"/>
        </w:numPr>
        <w:rPr>
          <w:rFonts w:ascii="Arial" w:hAnsi="Arial" w:cs="Arial"/>
          <w:sz w:val="20"/>
        </w:rPr>
      </w:pPr>
      <w:r w:rsidRPr="00345ACC">
        <w:rPr>
          <w:rFonts w:ascii="Arial" w:hAnsi="Arial" w:cs="Arial"/>
          <w:sz w:val="20"/>
        </w:rPr>
        <w:t>All system components are to be isolated to prevent objectionable noise or vibration.</w:t>
      </w:r>
    </w:p>
    <w:p w:rsidR="00F00A7A" w:rsidRPr="00345ACC" w:rsidRDefault="00F00A7A" w:rsidP="00F00A7A">
      <w:pPr>
        <w:rPr>
          <w:rFonts w:ascii="Arial" w:hAnsi="Arial" w:cs="Arial"/>
          <w:sz w:val="20"/>
        </w:rPr>
      </w:pPr>
    </w:p>
    <w:p w:rsidR="00F00A7A" w:rsidRPr="00345ACC" w:rsidRDefault="00106D2F" w:rsidP="001601BA">
      <w:pPr>
        <w:numPr>
          <w:ilvl w:val="1"/>
          <w:numId w:val="11"/>
        </w:numPr>
        <w:rPr>
          <w:rFonts w:ascii="Arial" w:hAnsi="Arial" w:cs="Arial"/>
          <w:sz w:val="20"/>
        </w:rPr>
      </w:pPr>
      <w:r w:rsidRPr="00345ACC">
        <w:rPr>
          <w:rFonts w:ascii="Arial" w:hAnsi="Arial" w:cs="Arial"/>
          <w:sz w:val="20"/>
        </w:rPr>
        <w:t>Centralize systems as much as practical within the building.</w:t>
      </w:r>
    </w:p>
    <w:p w:rsidR="00F00A7A" w:rsidRPr="00345ACC" w:rsidRDefault="00F00A7A" w:rsidP="00F00A7A">
      <w:pPr>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Provide local exhaust and excess air at critical locations such as heat generators, print machines, smoking areas, etc.</w:t>
      </w:r>
    </w:p>
    <w:p w:rsidR="00106D2F" w:rsidRPr="00345ACC" w:rsidRDefault="00106D2F" w:rsidP="001601BA">
      <w:pPr>
        <w:ind w:left="360"/>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Consider the location for all air intakes and exhausts for the project and surrounding buildings.  These locations are to be approved by the owner.</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Maintain a slight positive pressure in buildings.</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Provide tempering of outside air and minimize the risk of freezing coils.</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Catch pans should be of a non</w:t>
      </w:r>
      <w:r w:rsidRPr="00345ACC">
        <w:rPr>
          <w:rFonts w:ascii="Arial" w:hAnsi="Arial" w:cs="Arial"/>
          <w:sz w:val="20"/>
        </w:rPr>
        <w:noBreakHyphen/>
        <w:t>corrosive material and accessible for cleaning.</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Permanently mark the settings for all valves, dampers and other adjustable devices.  Set and lock memory stops.</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Provide a minimum of four air changes per hour.</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Distribute the air to avoid stagnant, hot or cold pockets.</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Consider prevailing winds, vents, exhausts, loading docks, etc. In locating air intakes to minimize contaminates and odors from entering the air intakes.</w:t>
      </w:r>
    </w:p>
    <w:p w:rsidR="00F00A7A" w:rsidRPr="00345ACC" w:rsidRDefault="00F00A7A" w:rsidP="00F00A7A">
      <w:pPr>
        <w:rPr>
          <w:rFonts w:ascii="Arial" w:hAnsi="Arial" w:cs="Arial"/>
          <w:sz w:val="20"/>
        </w:rPr>
      </w:pPr>
    </w:p>
    <w:p w:rsidR="00F00A7A" w:rsidRPr="00345ACC" w:rsidRDefault="00106D2F" w:rsidP="00F00A7A">
      <w:pPr>
        <w:numPr>
          <w:ilvl w:val="1"/>
          <w:numId w:val="11"/>
        </w:numPr>
        <w:rPr>
          <w:rFonts w:ascii="Arial" w:hAnsi="Arial" w:cs="Arial"/>
          <w:sz w:val="20"/>
        </w:rPr>
      </w:pPr>
      <w:r w:rsidRPr="00345ACC">
        <w:rPr>
          <w:rFonts w:ascii="Arial" w:hAnsi="Arial" w:cs="Arial"/>
          <w:sz w:val="20"/>
        </w:rPr>
        <w:t>Mechanical equipment shall provide clear working space around all equipment.  Manufacturers recommended space shall be shown on plans.  Adequate working space will be provided around all equipment requiring service space.</w:t>
      </w:r>
    </w:p>
    <w:p w:rsidR="00F00A7A" w:rsidRPr="00345ACC" w:rsidRDefault="00F00A7A" w:rsidP="00F00A7A">
      <w:pPr>
        <w:rPr>
          <w:rFonts w:ascii="Arial" w:hAnsi="Arial" w:cs="Arial"/>
          <w:sz w:val="20"/>
        </w:rPr>
      </w:pPr>
    </w:p>
    <w:p w:rsidR="003545DA" w:rsidRPr="00345ACC" w:rsidRDefault="00106D2F" w:rsidP="001601BA">
      <w:pPr>
        <w:numPr>
          <w:ilvl w:val="1"/>
          <w:numId w:val="11"/>
        </w:numPr>
        <w:rPr>
          <w:rFonts w:ascii="Arial" w:hAnsi="Arial" w:cs="Arial"/>
          <w:sz w:val="20"/>
        </w:rPr>
      </w:pPr>
      <w:r w:rsidRPr="00345ACC">
        <w:rPr>
          <w:rFonts w:ascii="Arial" w:hAnsi="Arial" w:cs="Arial"/>
          <w:sz w:val="20"/>
        </w:rPr>
        <w:t>Service corridors shall maintain clear walking space of 3 feet wide and 6 feet 6 inches high.</w:t>
      </w:r>
    </w:p>
    <w:p w:rsidR="00FA0DB7" w:rsidRDefault="00FA0DB7" w:rsidP="00FA0DB7">
      <w:pPr>
        <w:ind w:left="360"/>
        <w:rPr>
          <w:rFonts w:ascii="Arial" w:hAnsi="Arial" w:cs="Arial"/>
          <w:sz w:val="20"/>
        </w:rPr>
      </w:pPr>
    </w:p>
    <w:p w:rsidR="00345ACC" w:rsidRDefault="00345ACC" w:rsidP="00FA0DB7">
      <w:pPr>
        <w:ind w:left="360"/>
        <w:rPr>
          <w:rFonts w:ascii="Arial" w:hAnsi="Arial" w:cs="Arial"/>
          <w:sz w:val="20"/>
        </w:rPr>
      </w:pPr>
    </w:p>
    <w:p w:rsidR="00345ACC" w:rsidRPr="00345ACC" w:rsidRDefault="00345ACC" w:rsidP="00FA0DB7">
      <w:pPr>
        <w:ind w:left="360"/>
        <w:rPr>
          <w:rFonts w:ascii="Arial" w:hAnsi="Arial" w:cs="Arial"/>
          <w:sz w:val="20"/>
        </w:rPr>
      </w:pPr>
    </w:p>
    <w:p w:rsidR="00106D2F" w:rsidRPr="00345ACC" w:rsidRDefault="00D56890" w:rsidP="003545DA">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CENTRAL STEAM PIPING AND EQUIPMENT</w:t>
      </w:r>
    </w:p>
    <w:p w:rsidR="00580DC0" w:rsidRPr="00345ACC" w:rsidRDefault="00580DC0" w:rsidP="00580DC0">
      <w:pPr>
        <w:rPr>
          <w:rFonts w:ascii="Arial" w:hAnsi="Arial" w:cs="Arial"/>
          <w:sz w:val="20"/>
        </w:rPr>
      </w:pPr>
    </w:p>
    <w:tbl>
      <w:tblPr>
        <w:tblW w:w="0" w:type="auto"/>
        <w:tblInd w:w="720" w:type="dxa"/>
        <w:tblLook w:val="01E0" w:firstRow="1" w:lastRow="1" w:firstColumn="1" w:lastColumn="1" w:noHBand="0" w:noVBand="0"/>
      </w:tblPr>
      <w:tblGrid>
        <w:gridCol w:w="3348"/>
        <w:gridCol w:w="2160"/>
        <w:gridCol w:w="2160"/>
      </w:tblGrid>
      <w:tr w:rsidR="00F00A7A" w:rsidRPr="00936D48" w:rsidTr="00936D48">
        <w:tc>
          <w:tcPr>
            <w:tcW w:w="3348" w:type="dxa"/>
            <w:shd w:val="clear" w:color="auto" w:fill="auto"/>
          </w:tcPr>
          <w:p w:rsidR="00F00A7A" w:rsidRPr="00936D48" w:rsidRDefault="00F00A7A" w:rsidP="00936D48">
            <w:pPr>
              <w:widowControl w:val="0"/>
              <w:jc w:val="both"/>
              <w:rPr>
                <w:rFonts w:ascii="Arial" w:hAnsi="Arial" w:cs="Arial"/>
                <w:sz w:val="20"/>
                <w:u w:val="single"/>
              </w:rPr>
            </w:pPr>
            <w:r w:rsidRPr="00936D48">
              <w:rPr>
                <w:rFonts w:ascii="Arial" w:hAnsi="Arial" w:cs="Arial"/>
                <w:sz w:val="20"/>
                <w:u w:val="single"/>
              </w:rPr>
              <w:t>OPERATING PARAMETERS</w:t>
            </w:r>
          </w:p>
        </w:tc>
        <w:tc>
          <w:tcPr>
            <w:tcW w:w="2160" w:type="dxa"/>
            <w:shd w:val="clear" w:color="auto" w:fill="auto"/>
          </w:tcPr>
          <w:p w:rsidR="00F00A7A" w:rsidRPr="00936D48" w:rsidRDefault="00F00A7A" w:rsidP="00936D48">
            <w:pPr>
              <w:widowControl w:val="0"/>
              <w:jc w:val="center"/>
              <w:rPr>
                <w:rFonts w:ascii="Arial" w:hAnsi="Arial" w:cs="Arial"/>
                <w:sz w:val="20"/>
                <w:u w:val="single"/>
              </w:rPr>
            </w:pPr>
            <w:r w:rsidRPr="00936D48">
              <w:rPr>
                <w:rFonts w:ascii="Arial" w:hAnsi="Arial" w:cs="Arial"/>
                <w:sz w:val="20"/>
                <w:u w:val="single"/>
              </w:rPr>
              <w:t>LINE PRESSURE</w:t>
            </w:r>
          </w:p>
        </w:tc>
        <w:tc>
          <w:tcPr>
            <w:tcW w:w="2160" w:type="dxa"/>
            <w:shd w:val="clear" w:color="auto" w:fill="auto"/>
          </w:tcPr>
          <w:p w:rsidR="00F00A7A" w:rsidRPr="00936D48" w:rsidRDefault="00F00A7A" w:rsidP="00936D48">
            <w:pPr>
              <w:widowControl w:val="0"/>
              <w:jc w:val="center"/>
              <w:rPr>
                <w:rFonts w:ascii="Arial" w:hAnsi="Arial" w:cs="Arial"/>
                <w:sz w:val="20"/>
                <w:u w:val="single"/>
              </w:rPr>
            </w:pPr>
            <w:r w:rsidRPr="00936D48">
              <w:rPr>
                <w:rFonts w:ascii="Arial" w:hAnsi="Arial" w:cs="Arial"/>
                <w:sz w:val="20"/>
                <w:u w:val="single"/>
              </w:rPr>
              <w:t>CONDITION</w:t>
            </w:r>
          </w:p>
        </w:tc>
      </w:tr>
      <w:tr w:rsidR="00F00A7A" w:rsidRPr="00936D48" w:rsidTr="00936D48">
        <w:tc>
          <w:tcPr>
            <w:tcW w:w="3348" w:type="dxa"/>
            <w:shd w:val="clear" w:color="auto" w:fill="auto"/>
          </w:tcPr>
          <w:p w:rsidR="00F00A7A" w:rsidRPr="00936D48" w:rsidRDefault="00F00A7A" w:rsidP="00936D48">
            <w:pPr>
              <w:widowControl w:val="0"/>
              <w:jc w:val="both"/>
              <w:rPr>
                <w:rFonts w:ascii="Arial" w:hAnsi="Arial" w:cs="Arial"/>
                <w:sz w:val="20"/>
              </w:rPr>
            </w:pPr>
            <w:r w:rsidRPr="00936D48">
              <w:rPr>
                <w:rFonts w:ascii="Arial" w:hAnsi="Arial" w:cs="Arial"/>
                <w:sz w:val="20"/>
              </w:rPr>
              <w:t>(At Heating Plants)</w:t>
            </w:r>
          </w:p>
        </w:tc>
        <w:tc>
          <w:tcPr>
            <w:tcW w:w="2160" w:type="dxa"/>
            <w:shd w:val="clear" w:color="auto" w:fill="auto"/>
          </w:tcPr>
          <w:p w:rsidR="00F00A7A" w:rsidRPr="00936D48" w:rsidRDefault="00F00A7A" w:rsidP="00936D48">
            <w:pPr>
              <w:widowControl w:val="0"/>
              <w:jc w:val="center"/>
              <w:rPr>
                <w:rFonts w:ascii="Arial" w:hAnsi="Arial" w:cs="Arial"/>
                <w:sz w:val="20"/>
              </w:rPr>
            </w:pPr>
            <w:r w:rsidRPr="00936D48">
              <w:rPr>
                <w:rFonts w:ascii="Arial" w:hAnsi="Arial" w:cs="Arial"/>
                <w:sz w:val="20"/>
              </w:rPr>
              <w:t>175 PSIG</w:t>
            </w:r>
          </w:p>
        </w:tc>
        <w:tc>
          <w:tcPr>
            <w:tcW w:w="2160" w:type="dxa"/>
            <w:shd w:val="clear" w:color="auto" w:fill="auto"/>
          </w:tcPr>
          <w:p w:rsidR="00F00A7A" w:rsidRPr="00936D48" w:rsidRDefault="00F00A7A" w:rsidP="00936D48">
            <w:pPr>
              <w:widowControl w:val="0"/>
              <w:jc w:val="center"/>
              <w:rPr>
                <w:rFonts w:ascii="Arial" w:hAnsi="Arial" w:cs="Arial"/>
                <w:sz w:val="20"/>
              </w:rPr>
            </w:pPr>
            <w:r w:rsidRPr="00936D48">
              <w:rPr>
                <w:rFonts w:ascii="Arial" w:hAnsi="Arial" w:cs="Arial"/>
                <w:sz w:val="20"/>
              </w:rPr>
              <w:t>500 Deg. F</w:t>
            </w:r>
          </w:p>
        </w:tc>
      </w:tr>
      <w:tr w:rsidR="00F00A7A" w:rsidRPr="00936D48" w:rsidTr="00936D48">
        <w:tc>
          <w:tcPr>
            <w:tcW w:w="3348" w:type="dxa"/>
            <w:shd w:val="clear" w:color="auto" w:fill="auto"/>
          </w:tcPr>
          <w:p w:rsidR="00F00A7A" w:rsidRPr="00936D48" w:rsidRDefault="00F00A7A" w:rsidP="00936D48">
            <w:pPr>
              <w:widowControl w:val="0"/>
              <w:jc w:val="both"/>
              <w:rPr>
                <w:rFonts w:ascii="Arial" w:hAnsi="Arial" w:cs="Arial"/>
                <w:sz w:val="20"/>
              </w:rPr>
            </w:pPr>
          </w:p>
        </w:tc>
        <w:tc>
          <w:tcPr>
            <w:tcW w:w="2160" w:type="dxa"/>
            <w:shd w:val="clear" w:color="auto" w:fill="auto"/>
          </w:tcPr>
          <w:p w:rsidR="00F00A7A" w:rsidRPr="00936D48" w:rsidRDefault="00F00A7A" w:rsidP="00936D48">
            <w:pPr>
              <w:widowControl w:val="0"/>
              <w:jc w:val="center"/>
              <w:rPr>
                <w:rFonts w:ascii="Arial" w:hAnsi="Arial" w:cs="Arial"/>
                <w:sz w:val="20"/>
              </w:rPr>
            </w:pPr>
            <w:r w:rsidRPr="00936D48">
              <w:rPr>
                <w:rFonts w:ascii="Arial" w:hAnsi="Arial" w:cs="Arial"/>
                <w:sz w:val="20"/>
              </w:rPr>
              <w:t>100 Deg. F</w:t>
            </w:r>
          </w:p>
        </w:tc>
        <w:tc>
          <w:tcPr>
            <w:tcW w:w="2160" w:type="dxa"/>
            <w:shd w:val="clear" w:color="auto" w:fill="auto"/>
          </w:tcPr>
          <w:p w:rsidR="00F00A7A" w:rsidRPr="00936D48" w:rsidRDefault="00F00A7A" w:rsidP="00936D48">
            <w:pPr>
              <w:widowControl w:val="0"/>
              <w:jc w:val="center"/>
              <w:rPr>
                <w:rFonts w:ascii="Arial" w:hAnsi="Arial" w:cs="Arial"/>
                <w:sz w:val="20"/>
              </w:rPr>
            </w:pPr>
            <w:r w:rsidRPr="00936D48">
              <w:rPr>
                <w:rFonts w:ascii="Arial" w:hAnsi="Arial" w:cs="Arial"/>
                <w:sz w:val="20"/>
              </w:rPr>
              <w:t>Superheat</w:t>
            </w:r>
          </w:p>
        </w:tc>
      </w:tr>
    </w:tbl>
    <w:p w:rsidR="00106D2F" w:rsidRPr="00D56890" w:rsidRDefault="00106D2F" w:rsidP="001601BA">
      <w:pPr>
        <w:rPr>
          <w:rFonts w:ascii="Arial" w:hAnsi="Arial" w:cs="Arial"/>
          <w:sz w:val="16"/>
          <w:szCs w:val="16"/>
        </w:rPr>
      </w:pPr>
    </w:p>
    <w:tbl>
      <w:tblPr>
        <w:tblW w:w="0" w:type="auto"/>
        <w:tblInd w:w="720" w:type="dxa"/>
        <w:tblLook w:val="01E0" w:firstRow="1" w:lastRow="1" w:firstColumn="1" w:lastColumn="1" w:noHBand="0" w:noVBand="0"/>
      </w:tblPr>
      <w:tblGrid>
        <w:gridCol w:w="3348"/>
        <w:gridCol w:w="2160"/>
        <w:gridCol w:w="2160"/>
      </w:tblGrid>
      <w:tr w:rsidR="00F00A7A" w:rsidRPr="00936D48" w:rsidTr="00936D48">
        <w:tc>
          <w:tcPr>
            <w:tcW w:w="3348" w:type="dxa"/>
            <w:shd w:val="clear" w:color="auto" w:fill="auto"/>
          </w:tcPr>
          <w:p w:rsidR="00F00A7A" w:rsidRPr="00936D48" w:rsidRDefault="00BC40C4" w:rsidP="00936D48">
            <w:pPr>
              <w:widowControl w:val="0"/>
              <w:rPr>
                <w:rFonts w:ascii="Arial" w:hAnsi="Arial" w:cs="Arial"/>
                <w:sz w:val="20"/>
                <w:u w:val="single"/>
              </w:rPr>
            </w:pPr>
            <w:r w:rsidRPr="00936D48">
              <w:rPr>
                <w:rFonts w:ascii="Arial" w:hAnsi="Arial" w:cs="Arial"/>
                <w:sz w:val="20"/>
                <w:u w:val="single"/>
              </w:rPr>
              <w:t>DESIGN PARAMETERS</w:t>
            </w:r>
          </w:p>
        </w:tc>
        <w:tc>
          <w:tcPr>
            <w:tcW w:w="2160" w:type="dxa"/>
            <w:shd w:val="clear" w:color="auto" w:fill="auto"/>
          </w:tcPr>
          <w:p w:rsidR="00F00A7A" w:rsidRPr="00936D48" w:rsidRDefault="00BC40C4" w:rsidP="00936D48">
            <w:pPr>
              <w:widowControl w:val="0"/>
              <w:jc w:val="center"/>
              <w:rPr>
                <w:rFonts w:ascii="Arial" w:hAnsi="Arial" w:cs="Arial"/>
                <w:sz w:val="20"/>
                <w:u w:val="single"/>
              </w:rPr>
            </w:pPr>
            <w:r w:rsidRPr="00936D48">
              <w:rPr>
                <w:rFonts w:ascii="Arial" w:hAnsi="Arial" w:cs="Arial"/>
                <w:sz w:val="20"/>
                <w:u w:val="single"/>
              </w:rPr>
              <w:t>EQUIPMENT</w:t>
            </w:r>
          </w:p>
        </w:tc>
        <w:tc>
          <w:tcPr>
            <w:tcW w:w="2160" w:type="dxa"/>
            <w:shd w:val="clear" w:color="auto" w:fill="auto"/>
          </w:tcPr>
          <w:p w:rsidR="00F00A7A" w:rsidRPr="00936D48" w:rsidRDefault="00BC40C4" w:rsidP="00936D48">
            <w:pPr>
              <w:widowControl w:val="0"/>
              <w:jc w:val="center"/>
              <w:rPr>
                <w:rFonts w:ascii="Arial" w:hAnsi="Arial" w:cs="Arial"/>
                <w:sz w:val="20"/>
                <w:u w:val="single"/>
              </w:rPr>
            </w:pPr>
            <w:r w:rsidRPr="00936D48">
              <w:rPr>
                <w:rFonts w:ascii="Arial" w:hAnsi="Arial" w:cs="Arial"/>
                <w:sz w:val="20"/>
                <w:u w:val="single"/>
              </w:rPr>
              <w:t>LINE &amp; FITTINGS</w:t>
            </w:r>
          </w:p>
        </w:tc>
      </w:tr>
      <w:tr w:rsidR="00F00A7A" w:rsidRPr="00936D48" w:rsidTr="00936D48">
        <w:tc>
          <w:tcPr>
            <w:tcW w:w="3348" w:type="dxa"/>
            <w:shd w:val="clear" w:color="auto" w:fill="auto"/>
          </w:tcPr>
          <w:p w:rsidR="00F00A7A" w:rsidRPr="00936D48" w:rsidRDefault="00BC40C4" w:rsidP="00936D48">
            <w:pPr>
              <w:widowControl w:val="0"/>
              <w:rPr>
                <w:rFonts w:ascii="Arial" w:hAnsi="Arial" w:cs="Arial"/>
                <w:sz w:val="20"/>
              </w:rPr>
            </w:pPr>
            <w:r w:rsidRPr="00936D48">
              <w:rPr>
                <w:rFonts w:ascii="Arial" w:hAnsi="Arial" w:cs="Arial"/>
                <w:sz w:val="20"/>
              </w:rPr>
              <w:t>Pressure</w:t>
            </w:r>
          </w:p>
        </w:tc>
        <w:tc>
          <w:tcPr>
            <w:tcW w:w="2160" w:type="dxa"/>
            <w:shd w:val="clear" w:color="auto" w:fill="auto"/>
          </w:tcPr>
          <w:p w:rsidR="00F00A7A" w:rsidRPr="00936D48" w:rsidRDefault="00BC40C4" w:rsidP="00936D48">
            <w:pPr>
              <w:widowControl w:val="0"/>
              <w:jc w:val="center"/>
              <w:rPr>
                <w:rFonts w:ascii="Arial" w:hAnsi="Arial" w:cs="Arial"/>
                <w:sz w:val="20"/>
              </w:rPr>
            </w:pPr>
            <w:r w:rsidRPr="00936D48">
              <w:rPr>
                <w:rFonts w:ascii="Arial" w:hAnsi="Arial" w:cs="Arial"/>
                <w:sz w:val="20"/>
              </w:rPr>
              <w:t>300 PSIG</w:t>
            </w:r>
          </w:p>
        </w:tc>
        <w:tc>
          <w:tcPr>
            <w:tcW w:w="2160" w:type="dxa"/>
            <w:shd w:val="clear" w:color="auto" w:fill="auto"/>
          </w:tcPr>
          <w:p w:rsidR="00F00A7A" w:rsidRPr="00936D48" w:rsidRDefault="00BC40C4" w:rsidP="00936D48">
            <w:pPr>
              <w:widowControl w:val="0"/>
              <w:jc w:val="center"/>
              <w:rPr>
                <w:rFonts w:ascii="Arial" w:hAnsi="Arial" w:cs="Arial"/>
                <w:sz w:val="20"/>
              </w:rPr>
            </w:pPr>
            <w:r w:rsidRPr="00936D48">
              <w:rPr>
                <w:rFonts w:ascii="Arial" w:hAnsi="Arial" w:cs="Arial"/>
                <w:sz w:val="20"/>
              </w:rPr>
              <w:t>300 PSIG</w:t>
            </w:r>
          </w:p>
        </w:tc>
      </w:tr>
      <w:tr w:rsidR="00F00A7A" w:rsidRPr="00936D48" w:rsidTr="00936D48">
        <w:tc>
          <w:tcPr>
            <w:tcW w:w="3348" w:type="dxa"/>
            <w:shd w:val="clear" w:color="auto" w:fill="auto"/>
          </w:tcPr>
          <w:p w:rsidR="00F00A7A" w:rsidRPr="00936D48" w:rsidRDefault="00BC40C4" w:rsidP="00936D48">
            <w:pPr>
              <w:widowControl w:val="0"/>
              <w:rPr>
                <w:rFonts w:ascii="Arial" w:hAnsi="Arial" w:cs="Arial"/>
                <w:sz w:val="20"/>
              </w:rPr>
            </w:pPr>
            <w:r w:rsidRPr="00936D48">
              <w:rPr>
                <w:rFonts w:ascii="Arial" w:hAnsi="Arial" w:cs="Arial"/>
                <w:sz w:val="20"/>
              </w:rPr>
              <w:t>Temperature</w:t>
            </w:r>
          </w:p>
        </w:tc>
        <w:tc>
          <w:tcPr>
            <w:tcW w:w="2160" w:type="dxa"/>
            <w:shd w:val="clear" w:color="auto" w:fill="auto"/>
          </w:tcPr>
          <w:p w:rsidR="00F00A7A" w:rsidRPr="00936D48" w:rsidRDefault="00BC40C4" w:rsidP="00936D48">
            <w:pPr>
              <w:widowControl w:val="0"/>
              <w:jc w:val="center"/>
              <w:rPr>
                <w:rFonts w:ascii="Arial" w:hAnsi="Arial" w:cs="Arial"/>
                <w:sz w:val="20"/>
              </w:rPr>
            </w:pPr>
            <w:r w:rsidRPr="00936D48">
              <w:rPr>
                <w:rFonts w:ascii="Arial" w:hAnsi="Arial" w:cs="Arial"/>
                <w:sz w:val="20"/>
              </w:rPr>
              <w:t>500 Deg F</w:t>
            </w:r>
          </w:p>
        </w:tc>
        <w:tc>
          <w:tcPr>
            <w:tcW w:w="2160" w:type="dxa"/>
            <w:shd w:val="clear" w:color="auto" w:fill="auto"/>
          </w:tcPr>
          <w:p w:rsidR="00F00A7A" w:rsidRPr="00936D48" w:rsidRDefault="00BC40C4" w:rsidP="00936D48">
            <w:pPr>
              <w:widowControl w:val="0"/>
              <w:jc w:val="center"/>
              <w:rPr>
                <w:rFonts w:ascii="Arial" w:hAnsi="Arial" w:cs="Arial"/>
                <w:sz w:val="20"/>
              </w:rPr>
            </w:pPr>
            <w:r w:rsidRPr="00936D48">
              <w:rPr>
                <w:rFonts w:ascii="Arial" w:hAnsi="Arial" w:cs="Arial"/>
                <w:sz w:val="20"/>
              </w:rPr>
              <w:t>500 Deg. F</w:t>
            </w:r>
          </w:p>
        </w:tc>
      </w:tr>
    </w:tbl>
    <w:p w:rsidR="00F00A7A" w:rsidRPr="00D56890" w:rsidRDefault="00F00A7A"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All condensate is to be returned, except when direct injection of campus steam is approved.</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Verify through the University all connections to confirm steam availability, capacity, required line size and routing.</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Buried steam piping is to be a</w:t>
      </w:r>
      <w:r w:rsidR="00411730" w:rsidRPr="00345ACC">
        <w:rPr>
          <w:rFonts w:ascii="Arial" w:hAnsi="Arial" w:cs="Arial"/>
          <w:sz w:val="20"/>
        </w:rPr>
        <w:t>s in Division 15000 Mechanical Document 15060S04.</w:t>
      </w:r>
      <w:r w:rsidRPr="00345ACC">
        <w:rPr>
          <w:rFonts w:ascii="Arial" w:hAnsi="Arial" w:cs="Arial"/>
          <w:sz w:val="20"/>
        </w:rPr>
        <w:t xml:space="preserve"> </w:t>
      </w:r>
    </w:p>
    <w:p w:rsidR="00106D2F" w:rsidRPr="00D56890" w:rsidRDefault="00106D2F" w:rsidP="001601BA">
      <w:pPr>
        <w:rPr>
          <w:rFonts w:ascii="Arial" w:hAnsi="Arial" w:cs="Arial"/>
          <w:sz w:val="16"/>
          <w:szCs w:val="16"/>
        </w:rPr>
      </w:pPr>
    </w:p>
    <w:p w:rsidR="00BC40C4" w:rsidRPr="00345ACC" w:rsidRDefault="00106D2F" w:rsidP="001601BA">
      <w:pPr>
        <w:numPr>
          <w:ilvl w:val="1"/>
          <w:numId w:val="11"/>
        </w:numPr>
        <w:rPr>
          <w:rFonts w:ascii="Arial" w:hAnsi="Arial" w:cs="Arial"/>
          <w:sz w:val="20"/>
        </w:rPr>
      </w:pPr>
      <w:r w:rsidRPr="00345ACC">
        <w:rPr>
          <w:rFonts w:ascii="Arial" w:hAnsi="Arial" w:cs="Arial"/>
          <w:sz w:val="20"/>
        </w:rPr>
        <w:t xml:space="preserve">Buried condensate piping is to be </w:t>
      </w:r>
      <w:r w:rsidR="00411730" w:rsidRPr="00345ACC">
        <w:rPr>
          <w:rFonts w:ascii="Arial" w:hAnsi="Arial" w:cs="Arial"/>
          <w:sz w:val="20"/>
        </w:rPr>
        <w:t>as in Division 15000 Mechanical Document 15060S04.</w:t>
      </w:r>
    </w:p>
    <w:p w:rsidR="00BC40C4" w:rsidRPr="00D56890" w:rsidRDefault="00BC40C4" w:rsidP="00BC40C4">
      <w:pPr>
        <w:rPr>
          <w:rFonts w:ascii="Arial" w:hAnsi="Arial" w:cs="Arial"/>
          <w:sz w:val="16"/>
          <w:szCs w:val="16"/>
        </w:rPr>
      </w:pPr>
    </w:p>
    <w:p w:rsidR="00411730" w:rsidRPr="00345ACC" w:rsidRDefault="00106D2F" w:rsidP="00BC40C4">
      <w:pPr>
        <w:numPr>
          <w:ilvl w:val="1"/>
          <w:numId w:val="11"/>
        </w:numPr>
        <w:rPr>
          <w:rFonts w:ascii="Arial" w:hAnsi="Arial" w:cs="Arial"/>
          <w:sz w:val="20"/>
        </w:rPr>
      </w:pPr>
      <w:r w:rsidRPr="00345ACC">
        <w:rPr>
          <w:rFonts w:ascii="Arial" w:hAnsi="Arial" w:cs="Arial"/>
          <w:sz w:val="20"/>
        </w:rPr>
        <w:t xml:space="preserve">Bedding for buried steam and condensate lines is to be undisturbed earth or properly prepared earth bedding.  </w:t>
      </w:r>
      <w:r w:rsidR="00411730" w:rsidRPr="00345ACC">
        <w:rPr>
          <w:rFonts w:ascii="Arial" w:hAnsi="Arial" w:cs="Arial"/>
          <w:sz w:val="20"/>
        </w:rPr>
        <w:t xml:space="preserve">Piping is to be placed in a trench on a six (6) inch layer of sand then covered with sand to six (6) inches above the top of the pipe.  The remainder of the trench is to be filled with earth free of large rocks and debris.  </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The minimum depth of cover is 36 inches.</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steam pits for access to valves, traps, etc.</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valving at all branches and for system isolation.</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for pipe expansion generally using expansion loops.  Avoid the use of expansion joints at any point where steam may flow in both directions.</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The main campus condensate return pressure is normally 30 PSIG.  This may vary depending on location.</w:t>
      </w:r>
    </w:p>
    <w:p w:rsidR="00106D2F" w:rsidRPr="00D56890" w:rsidRDefault="00106D2F" w:rsidP="001601BA">
      <w:pPr>
        <w:rPr>
          <w:rFonts w:ascii="Arial" w:hAnsi="Arial" w:cs="Arial"/>
          <w:sz w:val="16"/>
          <w:szCs w:val="16"/>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Flush all lines until clean.</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Do not lift condensate with steam pressure.  All condensate is to be gravity or pumped flow.  Pump speed will not exceed 1750 RPM using duplex pumps with alternating control switch.</w:t>
      </w:r>
    </w:p>
    <w:p w:rsidR="00106D2F" w:rsidRPr="00345ACC" w:rsidRDefault="00106D2F" w:rsidP="00BC40C4">
      <w:pPr>
        <w:numPr>
          <w:ilvl w:val="1"/>
          <w:numId w:val="11"/>
        </w:numPr>
        <w:rPr>
          <w:rFonts w:ascii="Arial" w:hAnsi="Arial" w:cs="Arial"/>
          <w:sz w:val="20"/>
        </w:rPr>
      </w:pPr>
      <w:r w:rsidRPr="00345ACC">
        <w:rPr>
          <w:rFonts w:ascii="Arial" w:hAnsi="Arial" w:cs="Arial"/>
          <w:sz w:val="20"/>
        </w:rPr>
        <w:t>Do not use cast iron valves, fittings, pipe, etc. In high pressure steam applications.</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a condensate water meter fitted with a pulse initiator and wiring connected to the Facilities Management System.</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parallel steam traps for steam to hot water converters.</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steam pits as needed to include branch isolation valves, forced air ventilation, sump pumps, traps, gauges and lighting.</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Steam pressure reducing valves (PRV) are to be air loaded (not self-regulating or self contained) piped in a high/low circuit.  Valves will not be placed in the pilot feedback lines to the PRV unless per the manufacturer's instruction.</w:t>
      </w:r>
    </w:p>
    <w:p w:rsidR="00106D2F" w:rsidRDefault="00106D2F" w:rsidP="001601BA">
      <w:pPr>
        <w:rPr>
          <w:rFonts w:ascii="Arial" w:hAnsi="Arial" w:cs="Arial"/>
          <w:sz w:val="20"/>
        </w:rPr>
      </w:pPr>
    </w:p>
    <w:p w:rsidR="00345ACC" w:rsidRPr="00345ACC" w:rsidRDefault="00345ACC"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 xml:space="preserve">Use only </w:t>
      </w:r>
      <w:r w:rsidR="00411730" w:rsidRPr="00345ACC">
        <w:rPr>
          <w:rFonts w:ascii="Arial" w:hAnsi="Arial" w:cs="Arial"/>
          <w:sz w:val="20"/>
        </w:rPr>
        <w:t>cast steel</w:t>
      </w:r>
      <w:r w:rsidRPr="00345ACC">
        <w:rPr>
          <w:rFonts w:ascii="Arial" w:hAnsi="Arial" w:cs="Arial"/>
          <w:sz w:val="20"/>
        </w:rPr>
        <w:t xml:space="preserve"> pressure reducing valves with cast steel strainers for high-pressure steam.  Do not use cast iron bodies.</w:t>
      </w:r>
    </w:p>
    <w:p w:rsidR="00106D2F" w:rsidRPr="00345ACC" w:rsidRDefault="00106D2F" w:rsidP="001601BA">
      <w:pPr>
        <w:rPr>
          <w:rFonts w:ascii="Arial" w:hAnsi="Arial" w:cs="Arial"/>
          <w:sz w:val="20"/>
        </w:rPr>
      </w:pPr>
    </w:p>
    <w:p w:rsidR="00106D2F" w:rsidRPr="00345ACC" w:rsidRDefault="00106D2F" w:rsidP="001601BA">
      <w:pPr>
        <w:numPr>
          <w:ilvl w:val="0"/>
          <w:numId w:val="11"/>
        </w:numPr>
        <w:rPr>
          <w:rFonts w:ascii="Arial" w:hAnsi="Arial" w:cs="Arial"/>
          <w:sz w:val="20"/>
        </w:rPr>
      </w:pPr>
      <w:r w:rsidRPr="00345ACC">
        <w:rPr>
          <w:rFonts w:ascii="Arial" w:hAnsi="Arial" w:cs="Arial"/>
          <w:sz w:val="20"/>
        </w:rPr>
        <w:t>FIRE PROTECTION PIPING AND EQUIPMENT</w:t>
      </w:r>
    </w:p>
    <w:p w:rsidR="00106D2F" w:rsidRPr="00345ACC" w:rsidRDefault="00106D2F" w:rsidP="001601BA">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backflow protection for sprinkler systems.</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freeze protection where the system is subject to freezing by either a dry pipe system or dry pendant heads.</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All piping for the fire suppression system is to be metal.</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stand pipes with 2 1/2 inch connections in a labeled cabinet with a glass breakout panel.  Do not provide a 1 1/2 inch connection or fire hose.</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Do not allow the water flow in the sprinkler pipes to exceed 32 ft/sec at any point.</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an inspectors test station at the furthest point on each zone.  The test station must allow testing with out a hose and discharge to a drain or away from the building without hazard or inconvenience.</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Do not use automatic reset or self-closing sprinkler heads.</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All newly installed sprinkler systems must be flow tested by the contractor in the presence of the engineer, University construction representative and the University Safety Officer.</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Do not use concealed sprinkler heads, use semi</w:t>
      </w:r>
      <w:r w:rsidRPr="00345ACC">
        <w:rPr>
          <w:rFonts w:ascii="Arial" w:hAnsi="Arial" w:cs="Arial"/>
          <w:sz w:val="20"/>
        </w:rPr>
        <w:noBreakHyphen/>
        <w:t>recessed sprinkler heads (if desired).</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Sprinkler heads are to be centered in ceiling tiles.  If documented, this item may be considered as a cost reduction.</w:t>
      </w:r>
    </w:p>
    <w:p w:rsidR="00106D2F" w:rsidRPr="00345ACC" w:rsidRDefault="00106D2F" w:rsidP="00BC40C4">
      <w:pPr>
        <w:rPr>
          <w:rFonts w:ascii="Arial" w:hAnsi="Arial" w:cs="Arial"/>
          <w:sz w:val="20"/>
        </w:rPr>
      </w:pPr>
    </w:p>
    <w:p w:rsidR="00106D2F" w:rsidRPr="00345ACC" w:rsidRDefault="00106D2F" w:rsidP="00BC40C4">
      <w:pPr>
        <w:numPr>
          <w:ilvl w:val="1"/>
          <w:numId w:val="11"/>
        </w:numPr>
        <w:rPr>
          <w:rFonts w:ascii="Arial" w:hAnsi="Arial" w:cs="Arial"/>
          <w:sz w:val="20"/>
        </w:rPr>
      </w:pPr>
      <w:r w:rsidRPr="00345ACC">
        <w:rPr>
          <w:rFonts w:ascii="Arial" w:hAnsi="Arial" w:cs="Arial"/>
          <w:sz w:val="20"/>
        </w:rPr>
        <w:t>Provide guards where sprinkler heads are located in mechanical spaces, in work shops, in athletic spaces, below eight (8) ft. AFF or where the heads may be subject to damage.</w:t>
      </w:r>
    </w:p>
    <w:p w:rsidR="00207FB2" w:rsidRPr="00345ACC" w:rsidRDefault="00207FB2" w:rsidP="00207FB2">
      <w:pPr>
        <w:ind w:left="360"/>
        <w:rPr>
          <w:rFonts w:ascii="Arial" w:hAnsi="Arial" w:cs="Arial"/>
          <w:sz w:val="20"/>
        </w:rPr>
      </w:pPr>
    </w:p>
    <w:p w:rsidR="00580DC0" w:rsidRPr="00345ACC" w:rsidRDefault="00A34356" w:rsidP="00580DC0">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MAIN CAMPUS CENTRAL CHILLED WATER SYSTEM</w:t>
      </w:r>
    </w:p>
    <w:p w:rsidR="0031642A" w:rsidRPr="00345ACC" w:rsidRDefault="0031642A" w:rsidP="0031642A">
      <w:pPr>
        <w:rPr>
          <w:rFonts w:ascii="Arial" w:hAnsi="Arial" w:cs="Arial"/>
          <w:sz w:val="20"/>
        </w:rPr>
      </w:pPr>
    </w:p>
    <w:p w:rsidR="0031642A" w:rsidRPr="00345ACC" w:rsidRDefault="00106D2F" w:rsidP="0031642A">
      <w:pPr>
        <w:numPr>
          <w:ilvl w:val="1"/>
          <w:numId w:val="11"/>
        </w:numPr>
        <w:rPr>
          <w:rFonts w:ascii="Arial" w:hAnsi="Arial" w:cs="Arial"/>
          <w:sz w:val="20"/>
          <w:u w:val="single"/>
        </w:rPr>
      </w:pPr>
      <w:r w:rsidRPr="00345ACC">
        <w:rPr>
          <w:rFonts w:ascii="Arial" w:hAnsi="Arial" w:cs="Arial"/>
          <w:sz w:val="20"/>
          <w:u w:val="single"/>
        </w:rPr>
        <w:t>OPERATING PARAMETERS</w:t>
      </w:r>
    </w:p>
    <w:tbl>
      <w:tblPr>
        <w:tblW w:w="0" w:type="auto"/>
        <w:tblInd w:w="720" w:type="dxa"/>
        <w:tblLook w:val="01E0" w:firstRow="1" w:lastRow="1" w:firstColumn="1" w:lastColumn="1" w:noHBand="0" w:noVBand="0"/>
      </w:tblPr>
      <w:tblGrid>
        <w:gridCol w:w="2918"/>
        <w:gridCol w:w="4597"/>
      </w:tblGrid>
      <w:tr w:rsidR="00580DC0" w:rsidRPr="00936D48" w:rsidTr="00936D48">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Differential Pressure</w:t>
            </w:r>
          </w:p>
        </w:tc>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 xml:space="preserve">5 </w:t>
            </w:r>
            <w:r w:rsidRPr="00936D48">
              <w:rPr>
                <w:rFonts w:ascii="Arial" w:hAnsi="Arial" w:cs="Arial"/>
                <w:sz w:val="20"/>
              </w:rPr>
              <w:noBreakHyphen/>
              <w:t xml:space="preserve"> 50 PSIG</w:t>
            </w:r>
          </w:p>
        </w:tc>
      </w:tr>
      <w:tr w:rsidR="00580DC0" w:rsidRPr="00936D48" w:rsidTr="00936D48">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Supply Temperature</w:t>
            </w:r>
          </w:p>
        </w:tc>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 xml:space="preserve">42 Degree Fahrenheit. </w:t>
            </w:r>
            <w:r w:rsidRPr="00936D48">
              <w:rPr>
                <w:rFonts w:ascii="Arial" w:hAnsi="Arial" w:cs="Arial"/>
                <w:sz w:val="20"/>
              </w:rPr>
              <w:noBreakHyphen/>
              <w:t xml:space="preserve"> All Plants</w:t>
            </w:r>
          </w:p>
        </w:tc>
      </w:tr>
      <w:tr w:rsidR="00580DC0" w:rsidRPr="00936D48" w:rsidTr="00936D48">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Cooling Plant #1</w:t>
            </w:r>
          </w:p>
        </w:tc>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985 ft. elevation</w:t>
            </w:r>
          </w:p>
        </w:tc>
      </w:tr>
      <w:tr w:rsidR="00580DC0" w:rsidRPr="00936D48" w:rsidTr="00936D48">
        <w:tc>
          <w:tcPr>
            <w:tcW w:w="0" w:type="auto"/>
            <w:shd w:val="clear" w:color="auto" w:fill="auto"/>
          </w:tcPr>
          <w:p w:rsidR="00580DC0" w:rsidRPr="00936D48" w:rsidRDefault="00580DC0" w:rsidP="00936D48">
            <w:pPr>
              <w:widowControl w:val="0"/>
              <w:rPr>
                <w:rFonts w:ascii="Arial" w:hAnsi="Arial" w:cs="Arial"/>
                <w:sz w:val="20"/>
              </w:rPr>
            </w:pPr>
          </w:p>
        </w:tc>
        <w:tc>
          <w:tcPr>
            <w:tcW w:w="0" w:type="auto"/>
            <w:shd w:val="clear" w:color="auto" w:fill="auto"/>
          </w:tcPr>
          <w:p w:rsidR="00580DC0" w:rsidRPr="00936D48" w:rsidRDefault="00580DC0" w:rsidP="00936D48">
            <w:pPr>
              <w:widowControl w:val="0"/>
              <w:rPr>
                <w:rFonts w:ascii="Arial" w:hAnsi="Arial" w:cs="Arial"/>
                <w:sz w:val="20"/>
              </w:rPr>
            </w:pPr>
            <w:r w:rsidRPr="00936D48">
              <w:rPr>
                <w:rFonts w:ascii="Arial" w:hAnsi="Arial" w:cs="Arial"/>
                <w:sz w:val="20"/>
              </w:rPr>
              <w:t>60 PSIG Minimum operating pressure</w:t>
            </w:r>
          </w:p>
        </w:tc>
      </w:tr>
      <w:tr w:rsidR="00580DC0" w:rsidRPr="00936D48" w:rsidTr="00936D48">
        <w:tc>
          <w:tcPr>
            <w:tcW w:w="0" w:type="auto"/>
            <w:shd w:val="clear" w:color="auto" w:fill="auto"/>
          </w:tcPr>
          <w:p w:rsidR="00580DC0" w:rsidRPr="00936D48" w:rsidRDefault="0031642A" w:rsidP="00936D48">
            <w:pPr>
              <w:widowControl w:val="0"/>
              <w:rPr>
                <w:rFonts w:ascii="Arial" w:hAnsi="Arial" w:cs="Arial"/>
                <w:sz w:val="20"/>
              </w:rPr>
            </w:pPr>
            <w:r w:rsidRPr="00936D48">
              <w:rPr>
                <w:rFonts w:ascii="Arial" w:hAnsi="Arial" w:cs="Arial"/>
                <w:sz w:val="20"/>
              </w:rPr>
              <w:t>Cooling Plant #2</w:t>
            </w:r>
          </w:p>
        </w:tc>
        <w:tc>
          <w:tcPr>
            <w:tcW w:w="0" w:type="auto"/>
            <w:shd w:val="clear" w:color="auto" w:fill="auto"/>
          </w:tcPr>
          <w:p w:rsidR="00580DC0" w:rsidRPr="00936D48" w:rsidRDefault="0031642A" w:rsidP="00936D48">
            <w:pPr>
              <w:widowControl w:val="0"/>
              <w:rPr>
                <w:rFonts w:ascii="Arial" w:hAnsi="Arial" w:cs="Arial"/>
                <w:sz w:val="20"/>
              </w:rPr>
            </w:pPr>
            <w:r w:rsidRPr="00936D48">
              <w:rPr>
                <w:rFonts w:ascii="Arial" w:hAnsi="Arial" w:cs="Arial"/>
                <w:sz w:val="20"/>
              </w:rPr>
              <w:t>966 ft. elevation</w:t>
            </w:r>
          </w:p>
        </w:tc>
      </w:tr>
      <w:tr w:rsidR="00580DC0" w:rsidRPr="00936D48" w:rsidTr="00936D48">
        <w:tc>
          <w:tcPr>
            <w:tcW w:w="0" w:type="auto"/>
            <w:shd w:val="clear" w:color="auto" w:fill="auto"/>
          </w:tcPr>
          <w:p w:rsidR="00580DC0" w:rsidRPr="00936D48" w:rsidRDefault="00580DC0" w:rsidP="00936D48">
            <w:pPr>
              <w:widowControl w:val="0"/>
              <w:rPr>
                <w:rFonts w:ascii="Arial" w:hAnsi="Arial" w:cs="Arial"/>
                <w:sz w:val="20"/>
              </w:rPr>
            </w:pPr>
          </w:p>
        </w:tc>
        <w:tc>
          <w:tcPr>
            <w:tcW w:w="0" w:type="auto"/>
            <w:shd w:val="clear" w:color="auto" w:fill="auto"/>
          </w:tcPr>
          <w:p w:rsidR="00580DC0" w:rsidRPr="00936D48" w:rsidRDefault="0031642A" w:rsidP="00936D48">
            <w:pPr>
              <w:widowControl w:val="0"/>
              <w:rPr>
                <w:rFonts w:ascii="Arial" w:hAnsi="Arial" w:cs="Arial"/>
                <w:sz w:val="20"/>
              </w:rPr>
            </w:pPr>
            <w:r w:rsidRPr="00936D48">
              <w:rPr>
                <w:rFonts w:ascii="Arial" w:hAnsi="Arial" w:cs="Arial"/>
                <w:sz w:val="20"/>
              </w:rPr>
              <w:t>Operating pressure controlled at Cooling Plant #1</w:t>
            </w:r>
          </w:p>
        </w:tc>
      </w:tr>
      <w:tr w:rsidR="00580DC0" w:rsidRPr="00936D48" w:rsidTr="00936D48">
        <w:tc>
          <w:tcPr>
            <w:tcW w:w="0" w:type="auto"/>
            <w:shd w:val="clear" w:color="auto" w:fill="auto"/>
          </w:tcPr>
          <w:p w:rsidR="00580DC0" w:rsidRPr="00936D48" w:rsidRDefault="0031642A" w:rsidP="00936D48">
            <w:pPr>
              <w:widowControl w:val="0"/>
              <w:rPr>
                <w:rFonts w:ascii="Arial" w:hAnsi="Arial" w:cs="Arial"/>
                <w:sz w:val="20"/>
              </w:rPr>
            </w:pPr>
            <w:r w:rsidRPr="00936D48">
              <w:rPr>
                <w:rFonts w:ascii="Arial" w:hAnsi="Arial" w:cs="Arial"/>
                <w:sz w:val="20"/>
              </w:rPr>
              <w:t>Cooling Plant #3 (Med Center)</w:t>
            </w:r>
          </w:p>
        </w:tc>
        <w:tc>
          <w:tcPr>
            <w:tcW w:w="0" w:type="auto"/>
            <w:shd w:val="clear" w:color="auto" w:fill="auto"/>
          </w:tcPr>
          <w:p w:rsidR="00580DC0" w:rsidRPr="00936D48" w:rsidRDefault="0031642A" w:rsidP="00936D48">
            <w:pPr>
              <w:widowControl w:val="0"/>
              <w:rPr>
                <w:rFonts w:ascii="Arial" w:hAnsi="Arial" w:cs="Arial"/>
                <w:sz w:val="20"/>
              </w:rPr>
            </w:pPr>
            <w:r w:rsidRPr="00936D48">
              <w:rPr>
                <w:rFonts w:ascii="Arial" w:hAnsi="Arial" w:cs="Arial"/>
                <w:sz w:val="20"/>
              </w:rPr>
              <w:t>980 ft. elevation</w:t>
            </w:r>
          </w:p>
        </w:tc>
      </w:tr>
      <w:tr w:rsidR="00580DC0" w:rsidRPr="00936D48" w:rsidTr="00936D48">
        <w:tc>
          <w:tcPr>
            <w:tcW w:w="0" w:type="auto"/>
            <w:shd w:val="clear" w:color="auto" w:fill="auto"/>
          </w:tcPr>
          <w:p w:rsidR="00580DC0" w:rsidRPr="00936D48" w:rsidRDefault="00580DC0" w:rsidP="00936D48">
            <w:pPr>
              <w:widowControl w:val="0"/>
              <w:rPr>
                <w:rFonts w:ascii="Arial" w:hAnsi="Arial" w:cs="Arial"/>
                <w:sz w:val="20"/>
              </w:rPr>
            </w:pPr>
          </w:p>
        </w:tc>
        <w:tc>
          <w:tcPr>
            <w:tcW w:w="0" w:type="auto"/>
            <w:shd w:val="clear" w:color="auto" w:fill="auto"/>
          </w:tcPr>
          <w:p w:rsidR="00580DC0" w:rsidRPr="00936D48" w:rsidRDefault="0031642A" w:rsidP="00936D48">
            <w:pPr>
              <w:widowControl w:val="0"/>
              <w:rPr>
                <w:rFonts w:ascii="Arial" w:hAnsi="Arial" w:cs="Arial"/>
                <w:sz w:val="20"/>
              </w:rPr>
            </w:pPr>
            <w:r w:rsidRPr="00936D48">
              <w:rPr>
                <w:rFonts w:ascii="Arial" w:hAnsi="Arial" w:cs="Arial"/>
                <w:sz w:val="20"/>
              </w:rPr>
              <w:t xml:space="preserve">Operating pressure controlled at Cooling Plant #1 </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Cooling Plant #4 (CUP)</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970 ft. elevation</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Operating pressure controlled at Cooling Plant #1</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Flow Rate</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1.6 GPM/Ton   All Plants</w:t>
            </w:r>
          </w:p>
        </w:tc>
      </w:tr>
    </w:tbl>
    <w:p w:rsidR="00106D2F" w:rsidRPr="00345ACC" w:rsidRDefault="00106D2F" w:rsidP="001601BA">
      <w:pPr>
        <w:rPr>
          <w:rFonts w:ascii="Arial" w:hAnsi="Arial" w:cs="Arial"/>
          <w:sz w:val="20"/>
        </w:rPr>
      </w:pPr>
    </w:p>
    <w:p w:rsidR="00106D2F" w:rsidRPr="00345ACC" w:rsidRDefault="00106D2F" w:rsidP="00580DC0">
      <w:pPr>
        <w:numPr>
          <w:ilvl w:val="1"/>
          <w:numId w:val="11"/>
        </w:numPr>
        <w:rPr>
          <w:rFonts w:ascii="Arial" w:hAnsi="Arial" w:cs="Arial"/>
          <w:sz w:val="20"/>
          <w:u w:val="single"/>
        </w:rPr>
      </w:pPr>
      <w:r w:rsidRPr="00345ACC">
        <w:rPr>
          <w:rFonts w:ascii="Arial" w:hAnsi="Arial" w:cs="Arial"/>
          <w:sz w:val="20"/>
          <w:u w:val="single"/>
        </w:rPr>
        <w:t>DESIGN PARAMETERS</w:t>
      </w:r>
    </w:p>
    <w:tbl>
      <w:tblPr>
        <w:tblW w:w="0" w:type="auto"/>
        <w:tblInd w:w="720" w:type="dxa"/>
        <w:tblLook w:val="01E0" w:firstRow="1" w:lastRow="1" w:firstColumn="1" w:lastColumn="1" w:noHBand="0" w:noVBand="0"/>
      </w:tblPr>
      <w:tblGrid>
        <w:gridCol w:w="2800"/>
        <w:gridCol w:w="2341"/>
      </w:tblGrid>
      <w:tr w:rsidR="0031642A" w:rsidRPr="00936D48" w:rsidTr="00936D48">
        <w:tc>
          <w:tcPr>
            <w:tcW w:w="0" w:type="auto"/>
            <w:gridSpan w:val="2"/>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Differential Pressure design shall be 5 PSIG at building.</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Supply Temperature</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42 Degree Fahrenheit</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Temperature Differential</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16 Degree Fahrenheit</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Above grade</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250 PSIG</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Valves</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250 PSIG</w:t>
            </w:r>
          </w:p>
        </w:tc>
      </w:tr>
      <w:tr w:rsidR="0031642A" w:rsidRPr="00936D48" w:rsidTr="00936D48">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Below grade pipe &amp; fittings</w:t>
            </w:r>
          </w:p>
        </w:tc>
        <w:tc>
          <w:tcPr>
            <w:tcW w:w="0" w:type="auto"/>
            <w:shd w:val="clear" w:color="auto" w:fill="auto"/>
          </w:tcPr>
          <w:p w:rsidR="0031642A" w:rsidRPr="00936D48" w:rsidRDefault="0031642A" w:rsidP="00936D48">
            <w:pPr>
              <w:widowControl w:val="0"/>
              <w:rPr>
                <w:rFonts w:ascii="Arial" w:hAnsi="Arial" w:cs="Arial"/>
                <w:sz w:val="20"/>
              </w:rPr>
            </w:pPr>
            <w:r w:rsidRPr="00936D48">
              <w:rPr>
                <w:rFonts w:ascii="Arial" w:hAnsi="Arial" w:cs="Arial"/>
                <w:sz w:val="20"/>
              </w:rPr>
              <w:t xml:space="preserve">250 PSIG </w:t>
            </w:r>
          </w:p>
        </w:tc>
      </w:tr>
    </w:tbl>
    <w:p w:rsidR="001D7DAD" w:rsidRPr="00345ACC" w:rsidRDefault="001D7DAD" w:rsidP="00735C0A">
      <w:pPr>
        <w:rPr>
          <w:rFonts w:ascii="Arial" w:hAnsi="Arial" w:cs="Arial"/>
          <w:sz w:val="20"/>
        </w:rPr>
      </w:pPr>
    </w:p>
    <w:p w:rsidR="00735C0A" w:rsidRPr="00345ACC" w:rsidRDefault="00106D2F" w:rsidP="00580DC0">
      <w:pPr>
        <w:numPr>
          <w:ilvl w:val="1"/>
          <w:numId w:val="11"/>
        </w:numPr>
        <w:rPr>
          <w:rFonts w:ascii="Arial" w:hAnsi="Arial" w:cs="Arial"/>
          <w:sz w:val="20"/>
          <w:u w:val="single"/>
        </w:rPr>
      </w:pPr>
      <w:r w:rsidRPr="00345ACC">
        <w:rPr>
          <w:rFonts w:ascii="Arial" w:hAnsi="Arial" w:cs="Arial"/>
          <w:sz w:val="20"/>
          <w:u w:val="single"/>
        </w:rPr>
        <w:t>TEST PRESSURE</w:t>
      </w:r>
    </w:p>
    <w:tbl>
      <w:tblPr>
        <w:tblW w:w="0" w:type="auto"/>
        <w:tblInd w:w="720" w:type="dxa"/>
        <w:tblLook w:val="01E0" w:firstRow="1" w:lastRow="1" w:firstColumn="1" w:lastColumn="1" w:noHBand="0" w:noVBand="0"/>
      </w:tblPr>
      <w:tblGrid>
        <w:gridCol w:w="2985"/>
      </w:tblGrid>
      <w:tr w:rsidR="00735C0A" w:rsidRPr="00936D48" w:rsidTr="00936D48">
        <w:tc>
          <w:tcPr>
            <w:tcW w:w="0" w:type="auto"/>
            <w:shd w:val="clear" w:color="auto" w:fill="auto"/>
          </w:tcPr>
          <w:p w:rsidR="00735C0A" w:rsidRPr="00936D48" w:rsidRDefault="00735C0A" w:rsidP="00936D48">
            <w:pPr>
              <w:widowControl w:val="0"/>
              <w:rPr>
                <w:rFonts w:ascii="Arial" w:hAnsi="Arial" w:cs="Arial"/>
                <w:sz w:val="20"/>
              </w:rPr>
            </w:pPr>
            <w:r w:rsidRPr="00936D48">
              <w:rPr>
                <w:rFonts w:ascii="Arial" w:hAnsi="Arial" w:cs="Arial"/>
                <w:sz w:val="20"/>
              </w:rPr>
              <w:t>Hydrostatic test 250 PSIG</w:t>
            </w:r>
          </w:p>
        </w:tc>
      </w:tr>
      <w:tr w:rsidR="00735C0A" w:rsidRPr="00936D48" w:rsidTr="00936D48">
        <w:tc>
          <w:tcPr>
            <w:tcW w:w="0" w:type="auto"/>
            <w:shd w:val="clear" w:color="auto" w:fill="auto"/>
          </w:tcPr>
          <w:p w:rsidR="00735C0A" w:rsidRPr="00936D48" w:rsidRDefault="00735C0A" w:rsidP="00936D48">
            <w:pPr>
              <w:widowControl w:val="0"/>
              <w:rPr>
                <w:rFonts w:ascii="Arial" w:hAnsi="Arial" w:cs="Arial"/>
                <w:sz w:val="20"/>
              </w:rPr>
            </w:pPr>
            <w:r w:rsidRPr="00936D48">
              <w:rPr>
                <w:rFonts w:ascii="Arial" w:hAnsi="Arial" w:cs="Arial"/>
                <w:sz w:val="20"/>
              </w:rPr>
              <w:t>One hour with no pressure loss</w:t>
            </w:r>
          </w:p>
        </w:tc>
      </w:tr>
    </w:tbl>
    <w:p w:rsidR="00106D2F" w:rsidRPr="00345ACC" w:rsidRDefault="00106D2F" w:rsidP="00C42123">
      <w:pPr>
        <w:rPr>
          <w:rFonts w:ascii="Arial" w:hAnsi="Arial" w:cs="Arial"/>
          <w:sz w:val="20"/>
        </w:rPr>
      </w:pPr>
    </w:p>
    <w:p w:rsidR="00735C0A" w:rsidRPr="00345ACC" w:rsidRDefault="00411730" w:rsidP="00735C0A">
      <w:pPr>
        <w:numPr>
          <w:ilvl w:val="0"/>
          <w:numId w:val="11"/>
        </w:numPr>
        <w:rPr>
          <w:rFonts w:ascii="Arial" w:hAnsi="Arial" w:cs="Arial"/>
          <w:sz w:val="20"/>
        </w:rPr>
      </w:pPr>
      <w:r w:rsidRPr="00345ACC">
        <w:rPr>
          <w:rFonts w:ascii="Arial" w:hAnsi="Arial" w:cs="Arial"/>
          <w:sz w:val="20"/>
        </w:rPr>
        <w:t xml:space="preserve">BUILDING </w:t>
      </w:r>
      <w:r w:rsidR="00106D2F" w:rsidRPr="00345ACC">
        <w:rPr>
          <w:rFonts w:ascii="Arial" w:hAnsi="Arial" w:cs="Arial"/>
          <w:sz w:val="20"/>
        </w:rPr>
        <w:t>CHILLED WATER PIPING AND EQUIPMENT</w:t>
      </w:r>
    </w:p>
    <w:p w:rsidR="00735C0A" w:rsidRPr="00345ACC" w:rsidRDefault="00735C0A" w:rsidP="00735C0A">
      <w:pPr>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All condensate from coils is to be collected and piped to drain.</w:t>
      </w:r>
    </w:p>
    <w:p w:rsidR="00735C0A" w:rsidRPr="00345ACC" w:rsidRDefault="00735C0A" w:rsidP="00735C0A">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No short circulating of the chilled water system mains to allow water to flow directly from the supply to the return for flow control.</w:t>
      </w:r>
    </w:p>
    <w:p w:rsidR="00735C0A" w:rsidRPr="00345ACC" w:rsidRDefault="00735C0A" w:rsidP="00735C0A">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Verify through the University all connections to confirm chilled water, availability, capacity, required line size and routing.</w:t>
      </w:r>
    </w:p>
    <w:p w:rsidR="00735C0A" w:rsidRPr="00345ACC" w:rsidRDefault="00735C0A" w:rsidP="00735C0A">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 xml:space="preserve">Secondary building pumping </w:t>
      </w:r>
      <w:r w:rsidR="00606E5F" w:rsidRPr="00345ACC">
        <w:rPr>
          <w:rFonts w:ascii="Arial" w:hAnsi="Arial" w:cs="Arial"/>
          <w:sz w:val="20"/>
        </w:rPr>
        <w:t xml:space="preserve">with decoupled loop </w:t>
      </w:r>
      <w:r w:rsidR="00ED5DE3" w:rsidRPr="00345ACC">
        <w:rPr>
          <w:rFonts w:ascii="Arial" w:hAnsi="Arial" w:cs="Arial"/>
          <w:sz w:val="20"/>
        </w:rPr>
        <w:t xml:space="preserve">(See Division 15000 Mechanical Document 15541S01) </w:t>
      </w:r>
      <w:r w:rsidRPr="00345ACC">
        <w:rPr>
          <w:rFonts w:ascii="Arial" w:hAnsi="Arial" w:cs="Arial"/>
          <w:sz w:val="20"/>
        </w:rPr>
        <w:t>is required.  Consultant shall submit the control circuit and piping design for this system during Phase "A".</w:t>
      </w:r>
    </w:p>
    <w:p w:rsidR="00735C0A" w:rsidRPr="00345ACC" w:rsidRDefault="00735C0A" w:rsidP="00735C0A">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Central chilled water system will normally be shut down as the ambient temperature permits.  Normally this will be December through February for Cooling #1 and #2 and the Medical Center Plant operates year round.  Facilities must not be designed to use central chilled water during the shut down periods.  Outages should be planned during the shut down periods.</w:t>
      </w:r>
    </w:p>
    <w:p w:rsidR="00735C0A" w:rsidRPr="00345ACC" w:rsidRDefault="00106D2F" w:rsidP="001601BA">
      <w:pPr>
        <w:numPr>
          <w:ilvl w:val="1"/>
          <w:numId w:val="11"/>
        </w:numPr>
        <w:rPr>
          <w:rFonts w:ascii="Arial" w:hAnsi="Arial" w:cs="Arial"/>
          <w:sz w:val="20"/>
        </w:rPr>
      </w:pPr>
      <w:r w:rsidRPr="00345ACC">
        <w:rPr>
          <w:rFonts w:ascii="Arial" w:hAnsi="Arial" w:cs="Arial"/>
          <w:sz w:val="20"/>
        </w:rPr>
        <w:t>Consult the University chilled water master plan and Physical Plant Manager of Utilities prior to any design work related to the central chilled water system.</w:t>
      </w:r>
    </w:p>
    <w:p w:rsidR="00735C0A" w:rsidRPr="00345ACC" w:rsidRDefault="00735C0A" w:rsidP="00735C0A">
      <w:pPr>
        <w:rPr>
          <w:rFonts w:ascii="Arial" w:hAnsi="Arial" w:cs="Arial"/>
          <w:sz w:val="20"/>
        </w:rPr>
      </w:pPr>
    </w:p>
    <w:p w:rsidR="00735C0A" w:rsidRPr="00345ACC" w:rsidRDefault="00D56890" w:rsidP="00735C0A">
      <w:pPr>
        <w:numPr>
          <w:ilvl w:val="0"/>
          <w:numId w:val="11"/>
        </w:numPr>
        <w:rPr>
          <w:rFonts w:ascii="Arial" w:hAnsi="Arial" w:cs="Arial"/>
          <w:sz w:val="20"/>
        </w:rPr>
      </w:pPr>
      <w:r>
        <w:rPr>
          <w:rFonts w:ascii="Arial" w:hAnsi="Arial" w:cs="Arial"/>
          <w:sz w:val="20"/>
        </w:rPr>
        <w:br w:type="page"/>
      </w:r>
      <w:r w:rsidR="00411730" w:rsidRPr="00345ACC">
        <w:rPr>
          <w:rFonts w:ascii="Arial" w:hAnsi="Arial" w:cs="Arial"/>
          <w:sz w:val="20"/>
        </w:rPr>
        <w:lastRenderedPageBreak/>
        <w:t xml:space="preserve">CAMPUS </w:t>
      </w:r>
      <w:r w:rsidR="00106D2F" w:rsidRPr="00345ACC">
        <w:rPr>
          <w:rFonts w:ascii="Arial" w:hAnsi="Arial" w:cs="Arial"/>
          <w:sz w:val="20"/>
        </w:rPr>
        <w:t>CHILLED WATER PIPING AND EQUIPMENT</w:t>
      </w:r>
    </w:p>
    <w:p w:rsidR="00735C0A" w:rsidRPr="00345ACC" w:rsidRDefault="00735C0A" w:rsidP="00735C0A">
      <w:pPr>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Provide a full size in line strainer with inlet and outlet pressure gauges on the main chilled water return line from each building.</w:t>
      </w:r>
    </w:p>
    <w:p w:rsidR="00735C0A" w:rsidRPr="00345ACC" w:rsidRDefault="00735C0A" w:rsidP="00735C0A">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Provide isolation valves for each branch line.</w:t>
      </w:r>
    </w:p>
    <w:p w:rsidR="00735C0A" w:rsidRPr="00345ACC" w:rsidRDefault="00735C0A" w:rsidP="00735C0A">
      <w:pPr>
        <w:rPr>
          <w:rFonts w:ascii="Arial" w:hAnsi="Arial" w:cs="Arial"/>
          <w:sz w:val="20"/>
        </w:rPr>
      </w:pPr>
    </w:p>
    <w:p w:rsidR="00B51E18" w:rsidRPr="00345ACC" w:rsidRDefault="00106D2F" w:rsidP="00735C0A">
      <w:pPr>
        <w:numPr>
          <w:ilvl w:val="1"/>
          <w:numId w:val="11"/>
        </w:numPr>
        <w:rPr>
          <w:rFonts w:ascii="Arial" w:hAnsi="Arial" w:cs="Arial"/>
          <w:sz w:val="20"/>
        </w:rPr>
      </w:pPr>
      <w:r w:rsidRPr="00345ACC">
        <w:rPr>
          <w:rFonts w:ascii="Arial" w:hAnsi="Arial" w:cs="Arial"/>
          <w:sz w:val="20"/>
        </w:rPr>
        <w:t>Buried piping and fittings are to be thickness class 50 or 51 ductile iron, sealed cement lined, bituminous outer coating with restrained push</w:t>
      </w:r>
      <w:r w:rsidRPr="00345ACC">
        <w:rPr>
          <w:rFonts w:ascii="Arial" w:hAnsi="Arial" w:cs="Arial"/>
          <w:sz w:val="20"/>
        </w:rPr>
        <w:noBreakHyphen/>
        <w:t>on joints, joints secured by set screws are not acceptable.</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Insulate the supply line with two (2) inch foamglass or equal insulation with a protective wrap or use an approved preinsulated pipe (see the standard on pipe insulation).  Return lines are to be insulated only when near a heat source.  Joints are to be insulated in a manner to prevent water from penetrating the insulation and consistent with the remaining insulation.  Seal the ends of the conduit on pre insulated pipe.</w:t>
      </w:r>
    </w:p>
    <w:p w:rsidR="00B51E18" w:rsidRPr="00345ACC" w:rsidRDefault="00B51E18" w:rsidP="00B51E18">
      <w:pPr>
        <w:ind w:left="360"/>
        <w:rPr>
          <w:rFonts w:ascii="Arial" w:hAnsi="Arial" w:cs="Arial"/>
          <w:sz w:val="20"/>
        </w:rPr>
      </w:pPr>
    </w:p>
    <w:p w:rsidR="00735C0A" w:rsidRPr="00345ACC" w:rsidRDefault="00411730" w:rsidP="00735C0A">
      <w:pPr>
        <w:numPr>
          <w:ilvl w:val="1"/>
          <w:numId w:val="11"/>
        </w:numPr>
        <w:rPr>
          <w:rFonts w:ascii="Arial" w:hAnsi="Arial" w:cs="Arial"/>
          <w:sz w:val="20"/>
        </w:rPr>
      </w:pPr>
      <w:r w:rsidRPr="00345ACC">
        <w:rPr>
          <w:rFonts w:ascii="Arial" w:hAnsi="Arial" w:cs="Arial"/>
          <w:sz w:val="20"/>
        </w:rPr>
        <w:t xml:space="preserve">Also see Division 15000 </w:t>
      </w:r>
      <w:r w:rsidR="00606E5F" w:rsidRPr="00345ACC">
        <w:rPr>
          <w:rFonts w:ascii="Arial" w:hAnsi="Arial" w:cs="Arial"/>
          <w:sz w:val="20"/>
        </w:rPr>
        <w:t xml:space="preserve">Mechanical </w:t>
      </w:r>
      <w:r w:rsidRPr="00345ACC">
        <w:rPr>
          <w:rFonts w:ascii="Arial" w:hAnsi="Arial" w:cs="Arial"/>
          <w:sz w:val="20"/>
        </w:rPr>
        <w:t>Document 15060S03.</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Buried valves are to be cast iron gate valves with a by</w:t>
      </w:r>
      <w:r w:rsidRPr="00345ACC">
        <w:rPr>
          <w:rFonts w:ascii="Arial" w:hAnsi="Arial" w:cs="Arial"/>
          <w:sz w:val="20"/>
        </w:rPr>
        <w:noBreakHyphen/>
        <w:t>pass valve.  End of line rated, bubble tight butterfly valves may be used if installed in a utility pit.</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Piping is to be placed in a trench on a six (6) inch layer of sand then covered with sand to six (6) inches above the top of the pipe.  The remainder of the trench is to be filled with earth free of large rocks and debris.  The minimum depth of cover is 36 inches.</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Provide drains at all low points and vents at all high points.</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All end of line points are to have a valved bypass for circulation.</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Do not expose the system to the new piping until the new piping has been flushed and inspected by the Physical Plant Division.  Provide a means to fill the lines independent of the central system.  Flush and circulate clean water with a detergent through the piping until the water is clear.  Provide clean water for the initial fill.</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Provide formed concrete thrustblocks at all turns in the piping and/or concrete anchors.  No joints or bolts are to be made inaccessible by the concrete.</w:t>
      </w:r>
    </w:p>
    <w:p w:rsidR="00B51E18" w:rsidRPr="00345ACC" w:rsidRDefault="00B51E18" w:rsidP="00B51E18">
      <w:pPr>
        <w:ind w:left="360"/>
        <w:rPr>
          <w:rFonts w:ascii="Arial" w:hAnsi="Arial" w:cs="Arial"/>
          <w:sz w:val="20"/>
        </w:rPr>
      </w:pPr>
    </w:p>
    <w:p w:rsidR="00735C0A" w:rsidRPr="00345ACC" w:rsidRDefault="00106D2F" w:rsidP="00735C0A">
      <w:pPr>
        <w:numPr>
          <w:ilvl w:val="1"/>
          <w:numId w:val="11"/>
        </w:numPr>
        <w:rPr>
          <w:rFonts w:ascii="Arial" w:hAnsi="Arial" w:cs="Arial"/>
          <w:sz w:val="20"/>
        </w:rPr>
      </w:pPr>
      <w:r w:rsidRPr="00345ACC">
        <w:rPr>
          <w:rFonts w:ascii="Arial" w:hAnsi="Arial" w:cs="Arial"/>
          <w:sz w:val="20"/>
        </w:rPr>
        <w:t>Do not use grooved pipe couplings on chilled water piping.</w:t>
      </w:r>
    </w:p>
    <w:p w:rsidR="00B51E18" w:rsidRPr="00345ACC" w:rsidRDefault="00B51E18" w:rsidP="00B51E18">
      <w:pPr>
        <w:ind w:left="360"/>
        <w:rPr>
          <w:rFonts w:ascii="Arial" w:hAnsi="Arial" w:cs="Arial"/>
          <w:sz w:val="20"/>
        </w:rPr>
      </w:pPr>
    </w:p>
    <w:p w:rsidR="00106D2F" w:rsidRPr="00345ACC" w:rsidRDefault="00106D2F" w:rsidP="00735C0A">
      <w:pPr>
        <w:numPr>
          <w:ilvl w:val="1"/>
          <w:numId w:val="11"/>
        </w:numPr>
        <w:rPr>
          <w:rFonts w:ascii="Arial" w:hAnsi="Arial" w:cs="Arial"/>
          <w:sz w:val="20"/>
        </w:rPr>
      </w:pPr>
      <w:r w:rsidRPr="00345ACC">
        <w:rPr>
          <w:rFonts w:ascii="Arial" w:hAnsi="Arial" w:cs="Arial"/>
          <w:sz w:val="20"/>
        </w:rPr>
        <w:t>Chilled water pits are to have openings to remove valves, a sump pit, lifting eyes anchored above large chilled water valves to aid in maintenance and pipe identification.  Openings shall be constructed so that one man can access the pit without assistance.</w:t>
      </w:r>
    </w:p>
    <w:p w:rsidR="00FA0DB7" w:rsidRPr="00345ACC" w:rsidRDefault="00FA0DB7" w:rsidP="00FA0DB7">
      <w:pPr>
        <w:ind w:left="360"/>
        <w:rPr>
          <w:rFonts w:ascii="Arial" w:hAnsi="Arial" w:cs="Arial"/>
          <w:sz w:val="20"/>
        </w:rPr>
      </w:pPr>
    </w:p>
    <w:p w:rsidR="00B51E18" w:rsidRPr="00345ACC" w:rsidRDefault="00D516E1" w:rsidP="00B51E18">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ROOFING DESIGN GUIDELINES</w:t>
      </w:r>
    </w:p>
    <w:p w:rsidR="00B51E18" w:rsidRPr="00345ACC" w:rsidRDefault="00B51E18" w:rsidP="009462A8">
      <w:pPr>
        <w:rPr>
          <w:rFonts w:ascii="Arial" w:hAnsi="Arial" w:cs="Arial"/>
          <w:sz w:val="20"/>
        </w:rPr>
      </w:pPr>
    </w:p>
    <w:p w:rsidR="00B51E18" w:rsidRPr="00345ACC" w:rsidRDefault="00106D2F" w:rsidP="00B51E18">
      <w:pPr>
        <w:numPr>
          <w:ilvl w:val="1"/>
          <w:numId w:val="11"/>
        </w:numPr>
        <w:rPr>
          <w:rFonts w:ascii="Arial" w:hAnsi="Arial" w:cs="Arial"/>
          <w:sz w:val="20"/>
        </w:rPr>
      </w:pPr>
      <w:r w:rsidRPr="00345ACC">
        <w:rPr>
          <w:rFonts w:ascii="Arial" w:hAnsi="Arial" w:cs="Arial"/>
          <w:sz w:val="20"/>
        </w:rPr>
        <w:t>All roofs must meet or exceed general guidelines 07500S01.</w:t>
      </w:r>
    </w:p>
    <w:p w:rsidR="00B51E18" w:rsidRPr="00345ACC" w:rsidRDefault="00B51E18" w:rsidP="009462A8">
      <w:pPr>
        <w:rPr>
          <w:rFonts w:ascii="Arial" w:hAnsi="Arial" w:cs="Arial"/>
          <w:sz w:val="20"/>
        </w:rPr>
      </w:pPr>
    </w:p>
    <w:p w:rsidR="00B51E18" w:rsidRPr="00345ACC" w:rsidRDefault="00106D2F" w:rsidP="00B51E18">
      <w:pPr>
        <w:numPr>
          <w:ilvl w:val="1"/>
          <w:numId w:val="11"/>
        </w:numPr>
        <w:rPr>
          <w:rFonts w:ascii="Arial" w:hAnsi="Arial" w:cs="Arial"/>
          <w:sz w:val="20"/>
        </w:rPr>
      </w:pPr>
      <w:r w:rsidRPr="00345ACC">
        <w:rPr>
          <w:rFonts w:ascii="Arial" w:hAnsi="Arial" w:cs="Arial"/>
          <w:sz w:val="20"/>
        </w:rPr>
        <w:t>Roofs are listed below in order of preference:</w:t>
      </w:r>
    </w:p>
    <w:p w:rsidR="00B51E18" w:rsidRPr="00345ACC" w:rsidRDefault="00B51E18" w:rsidP="00B51E18">
      <w:pPr>
        <w:rPr>
          <w:rFonts w:ascii="Arial" w:hAnsi="Arial" w:cs="Arial"/>
          <w:sz w:val="20"/>
        </w:rPr>
      </w:pPr>
    </w:p>
    <w:p w:rsidR="00B51E18" w:rsidRPr="00345ACC" w:rsidRDefault="00106D2F" w:rsidP="00B51E18">
      <w:pPr>
        <w:numPr>
          <w:ilvl w:val="2"/>
          <w:numId w:val="11"/>
        </w:numPr>
        <w:rPr>
          <w:rFonts w:ascii="Arial" w:hAnsi="Arial" w:cs="Arial"/>
          <w:sz w:val="20"/>
        </w:rPr>
      </w:pPr>
      <w:r w:rsidRPr="00345ACC">
        <w:rPr>
          <w:rFonts w:ascii="Arial" w:hAnsi="Arial" w:cs="Arial"/>
          <w:sz w:val="20"/>
        </w:rPr>
        <w:t>Fluid applied roofing (foam type) with a ten (10) year guaranty.</w:t>
      </w:r>
    </w:p>
    <w:p w:rsidR="00B51E18" w:rsidRPr="00345ACC" w:rsidRDefault="00106D2F" w:rsidP="00B51E18">
      <w:pPr>
        <w:numPr>
          <w:ilvl w:val="2"/>
          <w:numId w:val="11"/>
        </w:numPr>
        <w:rPr>
          <w:rFonts w:ascii="Arial" w:hAnsi="Arial" w:cs="Arial"/>
          <w:sz w:val="20"/>
        </w:rPr>
      </w:pPr>
      <w:r w:rsidRPr="00345ACC">
        <w:rPr>
          <w:rFonts w:ascii="Arial" w:hAnsi="Arial" w:cs="Arial"/>
          <w:sz w:val="20"/>
        </w:rPr>
        <w:t>Build up roofing with a twenty five (25) year guaranty.</w:t>
      </w:r>
    </w:p>
    <w:p w:rsidR="00106D2F" w:rsidRPr="00345ACC" w:rsidRDefault="00106D2F" w:rsidP="00B51E18">
      <w:pPr>
        <w:numPr>
          <w:ilvl w:val="2"/>
          <w:numId w:val="11"/>
        </w:numPr>
        <w:rPr>
          <w:rFonts w:ascii="Arial" w:hAnsi="Arial" w:cs="Arial"/>
          <w:sz w:val="20"/>
        </w:rPr>
      </w:pPr>
      <w:r w:rsidRPr="00345ACC">
        <w:rPr>
          <w:rFonts w:ascii="Arial" w:hAnsi="Arial" w:cs="Arial"/>
          <w:sz w:val="20"/>
        </w:rPr>
        <w:t>Build up roofing with a ten (10) year guaranty.</w:t>
      </w:r>
    </w:p>
    <w:p w:rsidR="00106D2F" w:rsidRPr="00345ACC" w:rsidRDefault="00106D2F" w:rsidP="001601BA">
      <w:pPr>
        <w:rPr>
          <w:rFonts w:ascii="Arial" w:hAnsi="Arial" w:cs="Arial"/>
          <w:sz w:val="20"/>
        </w:rPr>
      </w:pPr>
    </w:p>
    <w:p w:rsidR="00106D2F" w:rsidRPr="00345ACC" w:rsidRDefault="00106D2F" w:rsidP="001601BA">
      <w:pPr>
        <w:numPr>
          <w:ilvl w:val="0"/>
          <w:numId w:val="11"/>
        </w:numPr>
        <w:rPr>
          <w:rFonts w:ascii="Arial" w:hAnsi="Arial" w:cs="Arial"/>
          <w:sz w:val="20"/>
        </w:rPr>
      </w:pPr>
      <w:r w:rsidRPr="00345ACC">
        <w:rPr>
          <w:rFonts w:ascii="Arial" w:hAnsi="Arial" w:cs="Arial"/>
          <w:sz w:val="20"/>
        </w:rPr>
        <w:t>BOILER INSTALLATION</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This standard applies to the installation of boilers, pressure vessels and pressure piping under the jurisdiction of the boiler division of the departments of housing, building and construction.  However; some items will apply to all boiler installations.</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Those under the boiler division jurisdiction include water heaters of over 120-gallon capacity, 200,000 BTU/HR capacity, 210 degrees F water temperature or 57.9 KW electrical power.</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Prior to bidding, the plans for all boiler installations are to be submitted to and approved by the boiler division.</w:t>
      </w:r>
    </w:p>
    <w:p w:rsidR="00106D2F" w:rsidRPr="00345ACC" w:rsidRDefault="00106D2F" w:rsidP="001601BA">
      <w:pPr>
        <w:rPr>
          <w:rFonts w:ascii="Arial" w:hAnsi="Arial" w:cs="Arial"/>
          <w:sz w:val="20"/>
        </w:rPr>
      </w:pPr>
    </w:p>
    <w:p w:rsidR="00106D2F" w:rsidRPr="00345ACC" w:rsidRDefault="00106D2F" w:rsidP="001601BA">
      <w:pPr>
        <w:numPr>
          <w:ilvl w:val="1"/>
          <w:numId w:val="11"/>
        </w:numPr>
        <w:rPr>
          <w:rFonts w:ascii="Arial" w:hAnsi="Arial" w:cs="Arial"/>
          <w:sz w:val="20"/>
        </w:rPr>
      </w:pPr>
      <w:r w:rsidRPr="00345ACC">
        <w:rPr>
          <w:rFonts w:ascii="Arial" w:hAnsi="Arial" w:cs="Arial"/>
          <w:sz w:val="20"/>
        </w:rPr>
        <w:t>Where applicable, the plans are to have the following information:</w:t>
      </w:r>
    </w:p>
    <w:p w:rsidR="00106D2F" w:rsidRPr="00345ACC" w:rsidRDefault="00106D2F" w:rsidP="00B51E18">
      <w:pPr>
        <w:numPr>
          <w:ilvl w:val="2"/>
          <w:numId w:val="11"/>
        </w:numPr>
        <w:rPr>
          <w:rFonts w:ascii="Arial" w:hAnsi="Arial" w:cs="Arial"/>
          <w:sz w:val="20"/>
        </w:rPr>
      </w:pPr>
      <w:r w:rsidRPr="00345ACC">
        <w:rPr>
          <w:rFonts w:ascii="Arial" w:hAnsi="Arial" w:cs="Arial"/>
          <w:sz w:val="20"/>
        </w:rPr>
        <w:t>Check and stop valves in the feed water line near the boiler</w:t>
      </w:r>
    </w:p>
    <w:p w:rsidR="00106D2F" w:rsidRPr="00345ACC" w:rsidRDefault="00106D2F" w:rsidP="00B51E18">
      <w:pPr>
        <w:numPr>
          <w:ilvl w:val="2"/>
          <w:numId w:val="11"/>
        </w:numPr>
        <w:rPr>
          <w:rFonts w:ascii="Arial" w:hAnsi="Arial" w:cs="Arial"/>
          <w:sz w:val="20"/>
        </w:rPr>
      </w:pPr>
      <w:r w:rsidRPr="00345ACC">
        <w:rPr>
          <w:rFonts w:ascii="Arial" w:hAnsi="Arial" w:cs="Arial"/>
          <w:sz w:val="20"/>
        </w:rPr>
        <w:t>Stop valves in the supply and return lines</w:t>
      </w:r>
    </w:p>
    <w:p w:rsidR="00106D2F" w:rsidRPr="00345ACC" w:rsidRDefault="00106D2F" w:rsidP="00B51E18">
      <w:pPr>
        <w:numPr>
          <w:ilvl w:val="2"/>
          <w:numId w:val="11"/>
        </w:numPr>
        <w:rPr>
          <w:rFonts w:ascii="Arial" w:hAnsi="Arial" w:cs="Arial"/>
          <w:sz w:val="20"/>
        </w:rPr>
      </w:pPr>
      <w:r w:rsidRPr="00345ACC">
        <w:rPr>
          <w:rFonts w:ascii="Arial" w:hAnsi="Arial" w:cs="Arial"/>
          <w:sz w:val="20"/>
        </w:rPr>
        <w:t>Drain or bottom blowdown</w:t>
      </w:r>
    </w:p>
    <w:p w:rsidR="00106D2F" w:rsidRPr="00345ACC" w:rsidRDefault="00106D2F" w:rsidP="00B51E18">
      <w:pPr>
        <w:numPr>
          <w:ilvl w:val="2"/>
          <w:numId w:val="11"/>
        </w:numPr>
        <w:rPr>
          <w:rFonts w:ascii="Arial" w:hAnsi="Arial" w:cs="Arial"/>
          <w:sz w:val="20"/>
        </w:rPr>
      </w:pPr>
      <w:r w:rsidRPr="00345ACC">
        <w:rPr>
          <w:rFonts w:ascii="Arial" w:hAnsi="Arial" w:cs="Arial"/>
          <w:sz w:val="20"/>
        </w:rPr>
        <w:t>Low water cutoff</w:t>
      </w:r>
    </w:p>
    <w:p w:rsidR="00106D2F" w:rsidRPr="00345ACC" w:rsidRDefault="00106D2F" w:rsidP="00B51E18">
      <w:pPr>
        <w:numPr>
          <w:ilvl w:val="2"/>
          <w:numId w:val="11"/>
        </w:numPr>
        <w:rPr>
          <w:rFonts w:ascii="Arial" w:hAnsi="Arial" w:cs="Arial"/>
          <w:sz w:val="20"/>
        </w:rPr>
      </w:pPr>
      <w:r w:rsidRPr="00345ACC">
        <w:rPr>
          <w:rFonts w:ascii="Arial" w:hAnsi="Arial" w:cs="Arial"/>
          <w:sz w:val="20"/>
        </w:rPr>
        <w:t>Stop valve in the expansion tank line</w:t>
      </w:r>
    </w:p>
    <w:p w:rsidR="00106D2F" w:rsidRPr="00345ACC" w:rsidRDefault="00106D2F" w:rsidP="00B51E18">
      <w:pPr>
        <w:numPr>
          <w:ilvl w:val="2"/>
          <w:numId w:val="11"/>
        </w:numPr>
        <w:rPr>
          <w:rFonts w:ascii="Arial" w:hAnsi="Arial" w:cs="Arial"/>
          <w:sz w:val="20"/>
        </w:rPr>
      </w:pPr>
      <w:r w:rsidRPr="00345ACC">
        <w:rPr>
          <w:rFonts w:ascii="Arial" w:hAnsi="Arial" w:cs="Arial"/>
          <w:sz w:val="20"/>
        </w:rPr>
        <w:t>Tee's in the return line at the boiler</w:t>
      </w:r>
    </w:p>
    <w:p w:rsidR="00106D2F" w:rsidRPr="00345ACC" w:rsidRDefault="00106D2F" w:rsidP="00B51E18">
      <w:pPr>
        <w:numPr>
          <w:ilvl w:val="2"/>
          <w:numId w:val="11"/>
        </w:numPr>
        <w:rPr>
          <w:rFonts w:ascii="Arial" w:hAnsi="Arial" w:cs="Arial"/>
          <w:sz w:val="20"/>
        </w:rPr>
      </w:pPr>
      <w:r w:rsidRPr="00345ACC">
        <w:rPr>
          <w:rFonts w:ascii="Arial" w:hAnsi="Arial" w:cs="Arial"/>
          <w:sz w:val="20"/>
        </w:rPr>
        <w:t>Combustion air vents (include size)</w:t>
      </w:r>
    </w:p>
    <w:p w:rsidR="00106D2F" w:rsidRPr="00345ACC" w:rsidRDefault="00106D2F" w:rsidP="00B51E18">
      <w:pPr>
        <w:numPr>
          <w:ilvl w:val="2"/>
          <w:numId w:val="11"/>
        </w:numPr>
        <w:rPr>
          <w:rFonts w:ascii="Arial" w:hAnsi="Arial" w:cs="Arial"/>
          <w:sz w:val="20"/>
        </w:rPr>
      </w:pPr>
      <w:r w:rsidRPr="00345ACC">
        <w:rPr>
          <w:rFonts w:ascii="Arial" w:hAnsi="Arial" w:cs="Arial"/>
          <w:sz w:val="20"/>
        </w:rPr>
        <w:t>Venting (include size)</w:t>
      </w:r>
    </w:p>
    <w:p w:rsidR="00106D2F" w:rsidRPr="00345ACC" w:rsidRDefault="00106D2F" w:rsidP="00B51E18">
      <w:pPr>
        <w:numPr>
          <w:ilvl w:val="2"/>
          <w:numId w:val="11"/>
        </w:numPr>
        <w:rPr>
          <w:rFonts w:ascii="Arial" w:hAnsi="Arial" w:cs="Arial"/>
          <w:sz w:val="20"/>
        </w:rPr>
      </w:pPr>
      <w:r w:rsidRPr="00345ACC">
        <w:rPr>
          <w:rFonts w:ascii="Arial" w:hAnsi="Arial" w:cs="Arial"/>
          <w:sz w:val="20"/>
        </w:rPr>
        <w:t>Boiler clearance (2 ft. minimum on service side)</w:t>
      </w:r>
    </w:p>
    <w:p w:rsidR="00106D2F" w:rsidRPr="00345ACC" w:rsidRDefault="00106D2F" w:rsidP="00B51E18">
      <w:pPr>
        <w:numPr>
          <w:ilvl w:val="2"/>
          <w:numId w:val="11"/>
        </w:numPr>
        <w:rPr>
          <w:rFonts w:ascii="Arial" w:hAnsi="Arial" w:cs="Arial"/>
          <w:sz w:val="20"/>
        </w:rPr>
      </w:pPr>
      <w:r w:rsidRPr="00345ACC">
        <w:rPr>
          <w:rFonts w:ascii="Arial" w:hAnsi="Arial" w:cs="Arial"/>
          <w:sz w:val="20"/>
        </w:rPr>
        <w:t>Expansion tank</w:t>
      </w:r>
    </w:p>
    <w:p w:rsidR="00106D2F" w:rsidRPr="00345ACC" w:rsidRDefault="00106D2F" w:rsidP="00B51E18">
      <w:pPr>
        <w:numPr>
          <w:ilvl w:val="2"/>
          <w:numId w:val="11"/>
        </w:numPr>
        <w:rPr>
          <w:rFonts w:ascii="Arial" w:hAnsi="Arial" w:cs="Arial"/>
          <w:sz w:val="20"/>
        </w:rPr>
      </w:pPr>
      <w:r w:rsidRPr="00345ACC">
        <w:rPr>
          <w:rFonts w:ascii="Arial" w:hAnsi="Arial" w:cs="Arial"/>
          <w:sz w:val="20"/>
        </w:rPr>
        <w:t>Safety or safety relief valve</w:t>
      </w:r>
    </w:p>
    <w:p w:rsidR="00106D2F" w:rsidRPr="00345ACC" w:rsidRDefault="00106D2F" w:rsidP="00B51E18">
      <w:pPr>
        <w:numPr>
          <w:ilvl w:val="2"/>
          <w:numId w:val="11"/>
        </w:numPr>
        <w:rPr>
          <w:rFonts w:ascii="Arial" w:hAnsi="Arial" w:cs="Arial"/>
          <w:sz w:val="20"/>
        </w:rPr>
      </w:pPr>
      <w:r w:rsidRPr="00345ACC">
        <w:rPr>
          <w:rFonts w:ascii="Arial" w:hAnsi="Arial" w:cs="Arial"/>
          <w:sz w:val="20"/>
        </w:rPr>
        <w:t>Controls</w:t>
      </w:r>
    </w:p>
    <w:p w:rsidR="00106D2F" w:rsidRPr="00345ACC" w:rsidRDefault="00106D2F" w:rsidP="00B51E18">
      <w:pPr>
        <w:numPr>
          <w:ilvl w:val="2"/>
          <w:numId w:val="11"/>
        </w:numPr>
        <w:rPr>
          <w:rFonts w:ascii="Arial" w:hAnsi="Arial" w:cs="Arial"/>
          <w:sz w:val="20"/>
        </w:rPr>
      </w:pPr>
      <w:r w:rsidRPr="00345ACC">
        <w:rPr>
          <w:rFonts w:ascii="Arial" w:hAnsi="Arial" w:cs="Arial"/>
          <w:sz w:val="20"/>
        </w:rPr>
        <w:t>Piping (including type and size)</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Provide hot and cold water to clean the boiler.</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Feed the blowdown and other fluid lines to an acceptable drain.  Vents should be to the outside.</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Provide fittings and equipment for water treatment.</w:t>
      </w:r>
    </w:p>
    <w:p w:rsidR="00106D2F" w:rsidRPr="00345ACC" w:rsidRDefault="00106D2F" w:rsidP="001601BA">
      <w:pPr>
        <w:rPr>
          <w:rFonts w:ascii="Arial" w:hAnsi="Arial" w:cs="Arial"/>
          <w:sz w:val="20"/>
        </w:rPr>
      </w:pPr>
    </w:p>
    <w:p w:rsidR="00106D2F" w:rsidRPr="00345ACC" w:rsidRDefault="00106D2F" w:rsidP="00B51E18">
      <w:pPr>
        <w:numPr>
          <w:ilvl w:val="1"/>
          <w:numId w:val="11"/>
        </w:numPr>
        <w:rPr>
          <w:rFonts w:ascii="Arial" w:hAnsi="Arial" w:cs="Arial"/>
          <w:sz w:val="20"/>
        </w:rPr>
      </w:pPr>
      <w:r w:rsidRPr="00345ACC">
        <w:rPr>
          <w:rFonts w:ascii="Arial" w:hAnsi="Arial" w:cs="Arial"/>
          <w:sz w:val="20"/>
        </w:rPr>
        <w:t>Provide smoke stacks that do not need painting.</w:t>
      </w:r>
    </w:p>
    <w:p w:rsidR="00207FB2" w:rsidRPr="00345ACC" w:rsidRDefault="00207FB2" w:rsidP="00207FB2">
      <w:pPr>
        <w:ind w:left="360"/>
        <w:rPr>
          <w:rFonts w:ascii="Arial" w:hAnsi="Arial" w:cs="Arial"/>
          <w:sz w:val="20"/>
        </w:rPr>
      </w:pPr>
    </w:p>
    <w:p w:rsidR="00106D2F" w:rsidRPr="00345ACC" w:rsidRDefault="00D516E1" w:rsidP="001601BA">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DUCTWORK SPECIFICATIONS</w:t>
      </w:r>
    </w:p>
    <w:p w:rsidR="00B51E18" w:rsidRPr="00345ACC" w:rsidRDefault="00B51E18" w:rsidP="009462A8">
      <w:pPr>
        <w:rPr>
          <w:rFonts w:ascii="Arial" w:hAnsi="Arial" w:cs="Arial"/>
          <w:sz w:val="20"/>
        </w:rPr>
      </w:pPr>
    </w:p>
    <w:p w:rsidR="00B51E18" w:rsidRPr="00345ACC" w:rsidRDefault="00106D2F" w:rsidP="001601BA">
      <w:pPr>
        <w:numPr>
          <w:ilvl w:val="1"/>
          <w:numId w:val="11"/>
        </w:numPr>
        <w:rPr>
          <w:rFonts w:ascii="Arial" w:hAnsi="Arial" w:cs="Arial"/>
          <w:sz w:val="20"/>
        </w:rPr>
      </w:pPr>
      <w:r w:rsidRPr="00345ACC">
        <w:rPr>
          <w:rFonts w:ascii="Arial" w:hAnsi="Arial" w:cs="Arial"/>
          <w:sz w:val="20"/>
        </w:rPr>
        <w:t>Air systems are to be metal ductwork (except for the flexible termination) with external insulation.</w:t>
      </w:r>
    </w:p>
    <w:p w:rsidR="00B51E18" w:rsidRPr="00345ACC" w:rsidRDefault="00B51E18" w:rsidP="009462A8">
      <w:pPr>
        <w:rPr>
          <w:rFonts w:ascii="Arial" w:hAnsi="Arial" w:cs="Arial"/>
          <w:sz w:val="20"/>
        </w:rPr>
      </w:pPr>
    </w:p>
    <w:p w:rsidR="00B51E18" w:rsidRPr="00345ACC" w:rsidRDefault="00106D2F" w:rsidP="001601BA">
      <w:pPr>
        <w:numPr>
          <w:ilvl w:val="1"/>
          <w:numId w:val="11"/>
        </w:numPr>
        <w:rPr>
          <w:rFonts w:ascii="Arial" w:hAnsi="Arial" w:cs="Arial"/>
          <w:sz w:val="20"/>
        </w:rPr>
      </w:pPr>
      <w:r w:rsidRPr="00345ACC">
        <w:rPr>
          <w:rFonts w:ascii="Arial" w:hAnsi="Arial" w:cs="Arial"/>
          <w:sz w:val="20"/>
        </w:rPr>
        <w:t>Flexible ductwork must be secured with plastic or metal bands.  Duct tape is only used to seal the system.  The maximum length of flexible duct section is five (5) ft. and a bend radius of not less than one duct diameter.</w:t>
      </w:r>
    </w:p>
    <w:p w:rsidR="00B51E18" w:rsidRPr="00345ACC" w:rsidRDefault="00B51E18" w:rsidP="00B51E18">
      <w:pPr>
        <w:rPr>
          <w:rFonts w:ascii="Arial" w:hAnsi="Arial" w:cs="Arial"/>
          <w:sz w:val="20"/>
        </w:rPr>
      </w:pPr>
    </w:p>
    <w:p w:rsidR="00B51E18" w:rsidRPr="00345ACC" w:rsidRDefault="00106D2F" w:rsidP="00B51E18">
      <w:pPr>
        <w:numPr>
          <w:ilvl w:val="1"/>
          <w:numId w:val="11"/>
        </w:numPr>
        <w:rPr>
          <w:rFonts w:ascii="Arial" w:hAnsi="Arial" w:cs="Arial"/>
          <w:sz w:val="20"/>
        </w:rPr>
      </w:pPr>
      <w:r w:rsidRPr="00345ACC">
        <w:rPr>
          <w:rFonts w:ascii="Arial" w:hAnsi="Arial" w:cs="Arial"/>
          <w:sz w:val="20"/>
        </w:rPr>
        <w:t>Provide access doors for cleaning and service of all coils, filters, fire dampers, movable dampers, motors, etc.</w:t>
      </w:r>
    </w:p>
    <w:p w:rsidR="00B51E18" w:rsidRPr="00345ACC" w:rsidRDefault="00B51E18" w:rsidP="00B51E18">
      <w:pPr>
        <w:rPr>
          <w:rFonts w:ascii="Arial" w:hAnsi="Arial" w:cs="Arial"/>
          <w:sz w:val="20"/>
        </w:rPr>
      </w:pPr>
    </w:p>
    <w:p w:rsidR="00B51E18" w:rsidRPr="00345ACC" w:rsidRDefault="00106D2F" w:rsidP="001601BA">
      <w:pPr>
        <w:numPr>
          <w:ilvl w:val="1"/>
          <w:numId w:val="11"/>
        </w:numPr>
        <w:rPr>
          <w:rFonts w:ascii="Arial" w:hAnsi="Arial" w:cs="Arial"/>
          <w:sz w:val="20"/>
        </w:rPr>
      </w:pPr>
      <w:r w:rsidRPr="00345ACC">
        <w:rPr>
          <w:rFonts w:ascii="Arial" w:hAnsi="Arial" w:cs="Arial"/>
          <w:sz w:val="20"/>
        </w:rPr>
        <w:t>Provide access to the base of duct risers for cleaning.</w:t>
      </w:r>
    </w:p>
    <w:p w:rsidR="00B51E18" w:rsidRPr="00345ACC" w:rsidRDefault="00B51E18" w:rsidP="00B51E18">
      <w:pPr>
        <w:rPr>
          <w:rFonts w:ascii="Arial" w:hAnsi="Arial" w:cs="Arial"/>
          <w:sz w:val="20"/>
        </w:rPr>
      </w:pPr>
    </w:p>
    <w:p w:rsidR="00B51E18" w:rsidRPr="00345ACC" w:rsidRDefault="00106D2F" w:rsidP="001601BA">
      <w:pPr>
        <w:numPr>
          <w:ilvl w:val="1"/>
          <w:numId w:val="11"/>
        </w:numPr>
        <w:rPr>
          <w:rFonts w:ascii="Arial" w:hAnsi="Arial" w:cs="Arial"/>
          <w:sz w:val="20"/>
        </w:rPr>
      </w:pPr>
      <w:r w:rsidRPr="00345ACC">
        <w:rPr>
          <w:rFonts w:ascii="Arial" w:hAnsi="Arial" w:cs="Arial"/>
          <w:sz w:val="20"/>
        </w:rPr>
        <w:t>No troffer or linear air diffusers or returns.</w:t>
      </w:r>
    </w:p>
    <w:p w:rsidR="00B51E18" w:rsidRPr="00345ACC" w:rsidRDefault="00B51E18" w:rsidP="00B51E18">
      <w:pPr>
        <w:rPr>
          <w:rFonts w:ascii="Arial" w:hAnsi="Arial" w:cs="Arial"/>
          <w:sz w:val="20"/>
        </w:rPr>
      </w:pPr>
    </w:p>
    <w:p w:rsidR="00B51E18" w:rsidRPr="00345ACC" w:rsidRDefault="00106D2F" w:rsidP="001601BA">
      <w:pPr>
        <w:numPr>
          <w:ilvl w:val="1"/>
          <w:numId w:val="11"/>
        </w:numPr>
        <w:rPr>
          <w:rFonts w:ascii="Arial" w:hAnsi="Arial" w:cs="Arial"/>
          <w:sz w:val="20"/>
        </w:rPr>
      </w:pPr>
      <w:r w:rsidRPr="00345ACC">
        <w:rPr>
          <w:rFonts w:ascii="Arial" w:hAnsi="Arial" w:cs="Arial"/>
          <w:sz w:val="20"/>
        </w:rPr>
        <w:t>Provide sections on the contract documents to show the location of d</w:t>
      </w:r>
      <w:r w:rsidR="00606E5F" w:rsidRPr="00345ACC">
        <w:rPr>
          <w:rFonts w:ascii="Arial" w:hAnsi="Arial" w:cs="Arial"/>
          <w:sz w:val="20"/>
        </w:rPr>
        <w:t>uctwork, wireways, pipes, etc. i</w:t>
      </w:r>
      <w:r w:rsidRPr="00345ACC">
        <w:rPr>
          <w:rFonts w:ascii="Arial" w:hAnsi="Arial" w:cs="Arial"/>
          <w:sz w:val="20"/>
        </w:rPr>
        <w:t>n congested spaces.  This must be coordinated with the design team.</w:t>
      </w:r>
    </w:p>
    <w:p w:rsidR="00B51E18" w:rsidRPr="00345ACC" w:rsidRDefault="00B51E18" w:rsidP="00B51E18">
      <w:pPr>
        <w:rPr>
          <w:rFonts w:ascii="Arial" w:hAnsi="Arial" w:cs="Arial"/>
          <w:sz w:val="20"/>
        </w:rPr>
      </w:pPr>
    </w:p>
    <w:p w:rsidR="00F46C5E" w:rsidRPr="00345ACC" w:rsidRDefault="00106D2F" w:rsidP="001601BA">
      <w:pPr>
        <w:numPr>
          <w:ilvl w:val="1"/>
          <w:numId w:val="11"/>
        </w:numPr>
        <w:rPr>
          <w:rFonts w:ascii="Arial" w:hAnsi="Arial" w:cs="Arial"/>
          <w:sz w:val="20"/>
        </w:rPr>
      </w:pPr>
      <w:r w:rsidRPr="00345ACC">
        <w:rPr>
          <w:rFonts w:ascii="Arial" w:hAnsi="Arial" w:cs="Arial"/>
          <w:sz w:val="20"/>
        </w:rPr>
        <w:t xml:space="preserve">Central air handling systems are to have ducted returns to maintain the integrity of the above ceiling space and enhance control of the system. </w:t>
      </w:r>
    </w:p>
    <w:p w:rsidR="00F46C5E" w:rsidRPr="00345ACC" w:rsidRDefault="00F46C5E" w:rsidP="00F46C5E">
      <w:pPr>
        <w:rPr>
          <w:rFonts w:ascii="Arial" w:hAnsi="Arial" w:cs="Arial"/>
          <w:sz w:val="20"/>
        </w:rPr>
      </w:pPr>
    </w:p>
    <w:p w:rsidR="00F46C5E" w:rsidRPr="00345ACC" w:rsidRDefault="00106D2F" w:rsidP="001601BA">
      <w:pPr>
        <w:numPr>
          <w:ilvl w:val="1"/>
          <w:numId w:val="11"/>
        </w:numPr>
        <w:rPr>
          <w:rFonts w:ascii="Arial" w:hAnsi="Arial" w:cs="Arial"/>
          <w:sz w:val="20"/>
        </w:rPr>
      </w:pPr>
      <w:r w:rsidRPr="00345ACC">
        <w:rPr>
          <w:rFonts w:ascii="Arial" w:hAnsi="Arial" w:cs="Arial"/>
          <w:sz w:val="20"/>
        </w:rPr>
        <w:t>Provide fire stopped duct sleeves to permit the conduit and insulation to pass through partitions.  In floors, sleeves are to extend one (1) inch above the floor and be water tight.</w:t>
      </w:r>
    </w:p>
    <w:p w:rsidR="009462A8" w:rsidRPr="00345ACC" w:rsidRDefault="009462A8" w:rsidP="009462A8">
      <w:pPr>
        <w:rPr>
          <w:rFonts w:ascii="Arial" w:hAnsi="Arial" w:cs="Arial"/>
          <w:sz w:val="20"/>
        </w:rPr>
      </w:pPr>
    </w:p>
    <w:p w:rsidR="00106D2F" w:rsidRPr="00345ACC" w:rsidRDefault="00106D2F" w:rsidP="00F46C5E">
      <w:pPr>
        <w:numPr>
          <w:ilvl w:val="0"/>
          <w:numId w:val="11"/>
        </w:numPr>
        <w:rPr>
          <w:rFonts w:ascii="Arial" w:hAnsi="Arial" w:cs="Arial"/>
          <w:sz w:val="20"/>
        </w:rPr>
      </w:pPr>
      <w:r w:rsidRPr="00345ACC">
        <w:rPr>
          <w:rFonts w:ascii="Arial" w:hAnsi="Arial" w:cs="Arial"/>
          <w:sz w:val="20"/>
        </w:rPr>
        <w:t>FLOOR DRAIN SPECIFICATIONS</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Open receptacles are to be installed with a removable cap.  The cap is to be removed when the receptacle is placed in service.</w:t>
      </w:r>
    </w:p>
    <w:p w:rsidR="00106D2F" w:rsidRPr="00345ACC" w:rsidRDefault="00106D2F" w:rsidP="00F46C5E">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Provide drains, a means of cleaning and fire protection in laundry and wash chutes.</w:t>
      </w:r>
    </w:p>
    <w:p w:rsidR="00106D2F" w:rsidRPr="00345ACC" w:rsidRDefault="00106D2F" w:rsidP="00F46C5E">
      <w:pPr>
        <w:rPr>
          <w:rFonts w:ascii="Arial" w:hAnsi="Arial" w:cs="Arial"/>
          <w:sz w:val="20"/>
        </w:rPr>
      </w:pPr>
    </w:p>
    <w:p w:rsidR="00F46C5E" w:rsidRPr="00345ACC" w:rsidRDefault="00106D2F" w:rsidP="00F46C5E">
      <w:pPr>
        <w:numPr>
          <w:ilvl w:val="1"/>
          <w:numId w:val="11"/>
        </w:numPr>
        <w:rPr>
          <w:rFonts w:ascii="Arial" w:hAnsi="Arial" w:cs="Arial"/>
          <w:sz w:val="20"/>
        </w:rPr>
      </w:pPr>
      <w:r w:rsidRPr="00345ACC">
        <w:rPr>
          <w:rFonts w:ascii="Arial" w:hAnsi="Arial" w:cs="Arial"/>
          <w:sz w:val="20"/>
        </w:rPr>
        <w:t>Do not install floor drains in chemical storage areas; spills and leaks are to be contained and not allowed to enter the sewer system.</w:t>
      </w:r>
    </w:p>
    <w:p w:rsidR="00F46C5E" w:rsidRPr="00345ACC" w:rsidRDefault="00F46C5E" w:rsidP="00F46C5E">
      <w:pPr>
        <w:rPr>
          <w:rFonts w:ascii="Arial" w:hAnsi="Arial" w:cs="Arial"/>
          <w:sz w:val="20"/>
        </w:rPr>
      </w:pPr>
    </w:p>
    <w:p w:rsidR="00F46C5E" w:rsidRPr="00345ACC" w:rsidRDefault="00F46C5E" w:rsidP="00F46C5E">
      <w:pPr>
        <w:ind w:left="720"/>
        <w:rPr>
          <w:rFonts w:ascii="Arial" w:hAnsi="Arial" w:cs="Arial"/>
          <w:sz w:val="20"/>
        </w:rPr>
      </w:pPr>
      <w:r w:rsidRPr="00345ACC">
        <w:rPr>
          <w:rFonts w:ascii="Arial" w:hAnsi="Arial" w:cs="Arial"/>
          <w:sz w:val="20"/>
        </w:rPr>
        <w:t xml:space="preserve">Exception #1 </w:t>
      </w:r>
      <w:r w:rsidR="00106D2F" w:rsidRPr="00345ACC">
        <w:rPr>
          <w:rFonts w:ascii="Arial" w:hAnsi="Arial" w:cs="Arial"/>
          <w:sz w:val="20"/>
        </w:rPr>
        <w:t>Floor drains may be used where corrosive liquids only are used if the drain leads to a dilution pit capable of holding and diluting the total amount of liquid stored.</w:t>
      </w:r>
    </w:p>
    <w:p w:rsidR="00F46C5E" w:rsidRPr="00345ACC" w:rsidRDefault="00F46C5E" w:rsidP="00F46C5E">
      <w:pPr>
        <w:ind w:left="360"/>
        <w:rPr>
          <w:rFonts w:ascii="Arial" w:hAnsi="Arial" w:cs="Arial"/>
          <w:sz w:val="20"/>
        </w:rPr>
      </w:pPr>
    </w:p>
    <w:p w:rsidR="00106D2F" w:rsidRPr="00345ACC" w:rsidRDefault="00F46C5E" w:rsidP="00F46C5E">
      <w:pPr>
        <w:ind w:left="720"/>
        <w:rPr>
          <w:rFonts w:ascii="Arial" w:hAnsi="Arial" w:cs="Arial"/>
          <w:sz w:val="20"/>
        </w:rPr>
      </w:pPr>
      <w:r w:rsidRPr="00345ACC">
        <w:rPr>
          <w:rFonts w:ascii="Arial" w:hAnsi="Arial" w:cs="Arial"/>
          <w:sz w:val="20"/>
        </w:rPr>
        <w:t xml:space="preserve">Exception #2 </w:t>
      </w:r>
      <w:r w:rsidR="00106D2F" w:rsidRPr="00345ACC">
        <w:rPr>
          <w:rFonts w:ascii="Arial" w:hAnsi="Arial" w:cs="Arial"/>
          <w:sz w:val="20"/>
        </w:rPr>
        <w:t>Floor drains may be used where flammable, toxic or reactive chemicals are used if the drain leads to a holding tank capable of containing the total volume of stored chemicals.  The holding tank must be designed to allow the safe removal of the collected chemicals.</w:t>
      </w:r>
    </w:p>
    <w:p w:rsidR="00106D2F" w:rsidRPr="00345ACC" w:rsidRDefault="00106D2F" w:rsidP="00F46C5E">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Floor drains in mechanical areas shall be located near appropriate equipment so that equipment drains are not run on top of floor creating safety hazard.</w:t>
      </w:r>
    </w:p>
    <w:p w:rsidR="001E4A27" w:rsidRPr="00345ACC" w:rsidRDefault="001E4A27" w:rsidP="001E4A27">
      <w:pPr>
        <w:ind w:left="360"/>
        <w:rPr>
          <w:rFonts w:ascii="Arial" w:hAnsi="Arial" w:cs="Arial"/>
          <w:sz w:val="20"/>
        </w:rPr>
      </w:pPr>
    </w:p>
    <w:p w:rsidR="00F46C5E" w:rsidRPr="00345ACC" w:rsidRDefault="00D516E1" w:rsidP="001601BA">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GENERAL VALVE STANDARDS</w:t>
      </w:r>
    </w:p>
    <w:p w:rsidR="00F46C5E" w:rsidRPr="00345ACC" w:rsidRDefault="00F46C5E" w:rsidP="00F46C5E">
      <w:pPr>
        <w:rPr>
          <w:rFonts w:ascii="Arial" w:hAnsi="Arial" w:cs="Arial"/>
          <w:sz w:val="20"/>
        </w:rPr>
      </w:pPr>
    </w:p>
    <w:p w:rsidR="00F46C5E" w:rsidRPr="00345ACC" w:rsidRDefault="00106D2F" w:rsidP="00F46C5E">
      <w:pPr>
        <w:numPr>
          <w:ilvl w:val="1"/>
          <w:numId w:val="11"/>
        </w:numPr>
        <w:rPr>
          <w:rFonts w:ascii="Arial" w:hAnsi="Arial" w:cs="Arial"/>
          <w:sz w:val="20"/>
        </w:rPr>
      </w:pPr>
      <w:r w:rsidRPr="00345ACC">
        <w:rPr>
          <w:rFonts w:ascii="Arial" w:hAnsi="Arial" w:cs="Arial"/>
          <w:sz w:val="20"/>
        </w:rPr>
        <w:t>Provide shut off valves on all branch lines.</w:t>
      </w:r>
    </w:p>
    <w:p w:rsidR="00F46C5E" w:rsidRPr="00345ACC" w:rsidRDefault="00F46C5E" w:rsidP="00F46C5E">
      <w:pPr>
        <w:rPr>
          <w:rFonts w:ascii="Arial" w:hAnsi="Arial" w:cs="Arial"/>
          <w:sz w:val="20"/>
        </w:rPr>
      </w:pPr>
    </w:p>
    <w:p w:rsidR="00F46C5E" w:rsidRPr="00345ACC" w:rsidRDefault="00106D2F" w:rsidP="00F46C5E">
      <w:pPr>
        <w:numPr>
          <w:ilvl w:val="1"/>
          <w:numId w:val="11"/>
        </w:numPr>
        <w:rPr>
          <w:rFonts w:ascii="Arial" w:hAnsi="Arial" w:cs="Arial"/>
          <w:sz w:val="20"/>
        </w:rPr>
      </w:pPr>
      <w:r w:rsidRPr="00345ACC">
        <w:rPr>
          <w:rFonts w:ascii="Arial" w:hAnsi="Arial" w:cs="Arial"/>
          <w:sz w:val="20"/>
        </w:rPr>
        <w:t>When installing a butterfly valve, open the valve before tightening the flange to avoid pinching the seal.</w:t>
      </w:r>
    </w:p>
    <w:p w:rsidR="00F46C5E" w:rsidRPr="00345ACC" w:rsidRDefault="00F46C5E" w:rsidP="00F46C5E">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 xml:space="preserve">At the </w:t>
      </w:r>
      <w:smartTag w:uri="urn:schemas-microsoft-com:office:smarttags" w:element="place">
        <w:smartTag w:uri="urn:schemas-microsoft-com:office:smarttags" w:element="PlaceName">
          <w:r w:rsidRPr="00345ACC">
            <w:rPr>
              <w:rFonts w:ascii="Arial" w:hAnsi="Arial" w:cs="Arial"/>
              <w:sz w:val="20"/>
            </w:rPr>
            <w:t>Medical</w:t>
          </w:r>
        </w:smartTag>
        <w:r w:rsidRPr="00345ACC">
          <w:rPr>
            <w:rFonts w:ascii="Arial" w:hAnsi="Arial" w:cs="Arial"/>
            <w:sz w:val="20"/>
          </w:rPr>
          <w:t xml:space="preserve"> </w:t>
        </w:r>
        <w:smartTag w:uri="urn:schemas-microsoft-com:office:smarttags" w:element="PlaceType">
          <w:r w:rsidRPr="00345ACC">
            <w:rPr>
              <w:rFonts w:ascii="Arial" w:hAnsi="Arial" w:cs="Arial"/>
              <w:sz w:val="20"/>
            </w:rPr>
            <w:t>Center</w:t>
          </w:r>
        </w:smartTag>
      </w:smartTag>
      <w:r w:rsidRPr="00345ACC">
        <w:rPr>
          <w:rFonts w:ascii="Arial" w:hAnsi="Arial" w:cs="Arial"/>
          <w:sz w:val="20"/>
        </w:rPr>
        <w:t>, valve numbers will be provided by the Physical Plant.  Tags are by the contractor.</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All drain, flush</w:t>
      </w:r>
      <w:r w:rsidR="00FA0DB7" w:rsidRPr="00345ACC">
        <w:rPr>
          <w:rFonts w:ascii="Arial" w:hAnsi="Arial" w:cs="Arial"/>
          <w:sz w:val="20"/>
        </w:rPr>
        <w:t>, condensate</w:t>
      </w:r>
      <w:r w:rsidRPr="00345ACC">
        <w:rPr>
          <w:rFonts w:ascii="Arial" w:hAnsi="Arial" w:cs="Arial"/>
          <w:sz w:val="20"/>
        </w:rPr>
        <w:t xml:space="preserve"> dump discharge, or test valves are to have access to a floor drain, outside or open receptacle (do not empty into sinks).</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Provide chains or extensions to operate valves over 6 feet from floor level.</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Install valves with stems at or above horizontal.</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Provide framed valve charts.</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Avoid use of non</w:t>
      </w:r>
      <w:r w:rsidRPr="00345ACC">
        <w:rPr>
          <w:rFonts w:ascii="Arial" w:hAnsi="Arial" w:cs="Arial"/>
          <w:sz w:val="20"/>
        </w:rPr>
        <w:noBreakHyphen/>
        <w:t>rising stem gate valves.</w:t>
      </w:r>
    </w:p>
    <w:p w:rsidR="00F46C5E" w:rsidRPr="00345ACC" w:rsidRDefault="00F46C5E" w:rsidP="00F46C5E">
      <w:pPr>
        <w:rPr>
          <w:rFonts w:ascii="Arial" w:hAnsi="Arial" w:cs="Arial"/>
          <w:sz w:val="20"/>
        </w:rPr>
      </w:pPr>
    </w:p>
    <w:p w:rsidR="00106D2F" w:rsidRPr="00345ACC" w:rsidRDefault="00106D2F" w:rsidP="001601BA">
      <w:pPr>
        <w:numPr>
          <w:ilvl w:val="0"/>
          <w:numId w:val="11"/>
        </w:numPr>
        <w:rPr>
          <w:rFonts w:ascii="Arial" w:hAnsi="Arial" w:cs="Arial"/>
          <w:sz w:val="20"/>
        </w:rPr>
      </w:pPr>
      <w:r w:rsidRPr="00345ACC">
        <w:rPr>
          <w:rFonts w:ascii="Arial" w:hAnsi="Arial" w:cs="Arial"/>
          <w:sz w:val="20"/>
        </w:rPr>
        <w:t>HEATING, VENTILATION AND AIR CONDITIONING</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See 00700B01, Section 3, GENERAL INFORMATION.</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Ventilation:  Meet or exceed the requirements of the ASHRAE Guide and the Kentucky Building Code.</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Energy Conservation:  Meet or exceed the requirements of "The BOCA Basic Energy Conservation Code".</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Insulate the distribution manifolds for steam humidifiers or shut the manifold jacket steam off when cooling is required.</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Specify a range of acceptance for the testing and balancing of the HVAC system.  The materials, equipment and system tests should be witnessed by representatives of the University and the Engineer.  The names of the witnesses are to be listed on the test results.</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Hydronic system piping is to be Type L hard copper using 95</w:t>
      </w:r>
      <w:r w:rsidRPr="00345ACC">
        <w:rPr>
          <w:rFonts w:ascii="Arial" w:hAnsi="Arial" w:cs="Arial"/>
          <w:sz w:val="20"/>
        </w:rPr>
        <w:noBreakHyphen/>
        <w:t>5 tin/antimony solder.</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Provide temperature controls for each occupied space.</w:t>
      </w:r>
    </w:p>
    <w:p w:rsidR="00106D2F" w:rsidRPr="00345ACC" w:rsidRDefault="00106D2F" w:rsidP="001601BA">
      <w:pPr>
        <w:rPr>
          <w:rFonts w:ascii="Arial" w:hAnsi="Arial" w:cs="Arial"/>
          <w:sz w:val="20"/>
        </w:rPr>
      </w:pPr>
    </w:p>
    <w:p w:rsidR="00106D2F" w:rsidRPr="00345ACC" w:rsidRDefault="00106D2F" w:rsidP="00F46C5E">
      <w:pPr>
        <w:numPr>
          <w:ilvl w:val="1"/>
          <w:numId w:val="11"/>
        </w:numPr>
        <w:rPr>
          <w:rFonts w:ascii="Arial" w:hAnsi="Arial" w:cs="Arial"/>
          <w:sz w:val="20"/>
        </w:rPr>
      </w:pPr>
      <w:r w:rsidRPr="00345ACC">
        <w:rPr>
          <w:rFonts w:ascii="Arial" w:hAnsi="Arial" w:cs="Arial"/>
          <w:sz w:val="20"/>
        </w:rPr>
        <w:t>Thermost</w:t>
      </w:r>
      <w:r w:rsidR="009408AD" w:rsidRPr="00345ACC">
        <w:rPr>
          <w:rFonts w:ascii="Arial" w:hAnsi="Arial" w:cs="Arial"/>
          <w:sz w:val="20"/>
        </w:rPr>
        <w:t xml:space="preserve">ats are to have visible </w:t>
      </w:r>
      <w:r w:rsidR="00FA0DB7" w:rsidRPr="00345ACC">
        <w:rPr>
          <w:rFonts w:ascii="Arial" w:hAnsi="Arial" w:cs="Arial"/>
          <w:sz w:val="20"/>
        </w:rPr>
        <w:t>thermometers</w:t>
      </w:r>
      <w:r w:rsidRPr="00345ACC">
        <w:rPr>
          <w:rFonts w:ascii="Arial" w:hAnsi="Arial" w:cs="Arial"/>
          <w:sz w:val="20"/>
        </w:rPr>
        <w:t>.  Thermostats in hallways or similar public areas are to have a tamperproof cover.</w:t>
      </w:r>
    </w:p>
    <w:p w:rsidR="001E4A27" w:rsidRPr="00345ACC" w:rsidRDefault="001E4A27" w:rsidP="001E4A27">
      <w:pPr>
        <w:rPr>
          <w:rFonts w:ascii="Arial" w:hAnsi="Arial" w:cs="Arial"/>
          <w:sz w:val="20"/>
        </w:rPr>
      </w:pPr>
    </w:p>
    <w:p w:rsidR="00106D2F" w:rsidRPr="00345ACC" w:rsidRDefault="00D516E1" w:rsidP="001601BA">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HYDRONIC AND LOW PRESSURE STEAM PIPING</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Building heating systems should be hot water and not steam where possible.</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Hydronic system piping which is four (4) inches and smaller, optional on larger sizes, is to be type L hard copper using 95</w:t>
      </w:r>
      <w:r w:rsidRPr="00345ACC">
        <w:rPr>
          <w:rFonts w:ascii="Arial" w:hAnsi="Arial" w:cs="Arial"/>
          <w:sz w:val="20"/>
        </w:rPr>
        <w:noBreakHyphen/>
        <w:t>5 tin/antimony or higher quality solder.  Do not use leaded solder for any reason.</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strainers and isolation valves for all pieces of equipment that require maintenance such as control valves, PRVs, traps, pumps, coils, etc.</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Hydronic coils are to be .035 (min) inches wall thickness copper tubes with aluminum fins and copper headers.</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dielectric couplings wherever dissimilar metals are joined.</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strainers to protect specific pieces of equipment and the system in general from contaminates.  On strainers 1.5 inches and larger, provide a blow</w:t>
      </w:r>
      <w:r w:rsidRPr="00345ACC">
        <w:rPr>
          <w:rFonts w:ascii="Arial" w:hAnsi="Arial" w:cs="Arial"/>
          <w:sz w:val="20"/>
        </w:rPr>
        <w:noBreakHyphen/>
        <w:t>off valve.</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complete drainage for all systems and equipment.  Drains are to be pipes to a floor drain, not creating a trip hazard on the floor.</w:t>
      </w:r>
    </w:p>
    <w:p w:rsidR="00106D2F" w:rsidRPr="00345ACC" w:rsidRDefault="009408AD" w:rsidP="009408AD">
      <w:pPr>
        <w:numPr>
          <w:ilvl w:val="1"/>
          <w:numId w:val="11"/>
        </w:numPr>
        <w:rPr>
          <w:rFonts w:ascii="Arial" w:hAnsi="Arial" w:cs="Arial"/>
          <w:sz w:val="20"/>
        </w:rPr>
      </w:pPr>
      <w:r w:rsidRPr="00345ACC">
        <w:rPr>
          <w:rFonts w:ascii="Arial" w:hAnsi="Arial" w:cs="Arial"/>
          <w:sz w:val="20"/>
        </w:rPr>
        <w:t>Provide one</w:t>
      </w:r>
      <w:r w:rsidR="00106D2F" w:rsidRPr="00345ACC">
        <w:rPr>
          <w:rFonts w:ascii="Arial" w:hAnsi="Arial" w:cs="Arial"/>
          <w:sz w:val="20"/>
        </w:rPr>
        <w:t xml:space="preserve"> five gallon (min) shot feeder designed to meet the capacity and pressure requirements of the system.  Provide piping and valves as requir</w:t>
      </w:r>
      <w:r w:rsidRPr="00345ACC">
        <w:rPr>
          <w:rFonts w:ascii="Arial" w:hAnsi="Arial" w:cs="Arial"/>
          <w:sz w:val="20"/>
        </w:rPr>
        <w:t>ed to introduce the chemicals</w:t>
      </w:r>
      <w:r w:rsidR="00106D2F" w:rsidRPr="00345ACC">
        <w:rPr>
          <w:rFonts w:ascii="Arial" w:hAnsi="Arial" w:cs="Arial"/>
          <w:sz w:val="20"/>
        </w:rPr>
        <w:t>.</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Prior to start</w:t>
      </w:r>
      <w:r w:rsidRPr="00345ACC">
        <w:rPr>
          <w:rFonts w:ascii="Arial" w:hAnsi="Arial" w:cs="Arial"/>
          <w:sz w:val="20"/>
        </w:rPr>
        <w:noBreakHyphen/>
        <w:t>up provide the chemicals to flush all hydronic lines to remove dirt, oils, grease, pipe dope, particles, etc.  All materials are to be non</w:t>
      </w:r>
      <w:r w:rsidRPr="00345ACC">
        <w:rPr>
          <w:rFonts w:ascii="Arial" w:hAnsi="Arial" w:cs="Arial"/>
          <w:sz w:val="20"/>
        </w:rPr>
        <w:noBreakHyphen/>
        <w:t>hazardous and inhibit corrosion.  The chemical is to be HVC Daly Chemical Co. H.D. cleaner No.203.  Circulate the chemicals as recommended and thoroughly drain and flush the system services)</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Install reduced pressure backflow presenters on make</w:t>
      </w:r>
      <w:r w:rsidRPr="00345ACC">
        <w:rPr>
          <w:rFonts w:ascii="Arial" w:hAnsi="Arial" w:cs="Arial"/>
          <w:sz w:val="20"/>
        </w:rPr>
        <w:noBreakHyphen/>
        <w:t>up lines to closed loop water systems.  Backflow presenters are to be installed at a location where they can easily be tested and repaired.</w:t>
      </w:r>
    </w:p>
    <w:p w:rsidR="00106D2F" w:rsidRPr="00345ACC" w:rsidRDefault="00106D2F" w:rsidP="001601BA">
      <w:pPr>
        <w:rPr>
          <w:rFonts w:ascii="Arial" w:hAnsi="Arial" w:cs="Arial"/>
          <w:sz w:val="20"/>
        </w:rPr>
      </w:pPr>
    </w:p>
    <w:p w:rsidR="00106D2F" w:rsidRPr="00345ACC" w:rsidRDefault="00D516E1" w:rsidP="001601BA">
      <w:pPr>
        <w:numPr>
          <w:ilvl w:val="0"/>
          <w:numId w:val="11"/>
        </w:numPr>
        <w:rPr>
          <w:rFonts w:ascii="Arial" w:hAnsi="Arial" w:cs="Arial"/>
          <w:sz w:val="20"/>
        </w:rPr>
      </w:pPr>
      <w:r>
        <w:rPr>
          <w:rFonts w:ascii="Arial" w:hAnsi="Arial" w:cs="Arial"/>
          <w:sz w:val="20"/>
        </w:rPr>
        <w:br w:type="page"/>
      </w:r>
      <w:r w:rsidR="00106D2F" w:rsidRPr="00345ACC">
        <w:rPr>
          <w:rFonts w:ascii="Arial" w:hAnsi="Arial" w:cs="Arial"/>
          <w:sz w:val="20"/>
        </w:rPr>
        <w:lastRenderedPageBreak/>
        <w:t>MAIN CAMPUS HIGH PRESSURE STEAM (BUILDING INTERIOR)</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parallel steam pressure reducing stations with two pressure reducing valves (PRV).  One PRV should be a nominal low flow valve rated at 0</w:t>
      </w:r>
      <w:r w:rsidRPr="00345ACC">
        <w:rPr>
          <w:rFonts w:ascii="Arial" w:hAnsi="Arial" w:cs="Arial"/>
          <w:sz w:val="20"/>
        </w:rPr>
        <w:noBreakHyphen/>
        <w:t>25% flow and the other PRV, a nominal high flow valve, rated at 20</w:t>
      </w:r>
      <w:r w:rsidRPr="00345ACC">
        <w:rPr>
          <w:rFonts w:ascii="Arial" w:hAnsi="Arial" w:cs="Arial"/>
          <w:sz w:val="20"/>
        </w:rPr>
        <w:noBreakHyphen/>
        <w:t>75% flow.  The high flow PRV should be set at a higher pressure than the low flow valve.  This control may require a larger than normal control offset; if a smaller control point offset is required, use a PRV with positive feedback.</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 xml:space="preserve">Use only cast </w:t>
      </w:r>
      <w:r w:rsidR="000478E6" w:rsidRPr="00345ACC">
        <w:rPr>
          <w:rFonts w:ascii="Arial" w:hAnsi="Arial" w:cs="Arial"/>
          <w:sz w:val="20"/>
        </w:rPr>
        <w:t>steel</w:t>
      </w:r>
      <w:r w:rsidR="00FA0DB7" w:rsidRPr="00345ACC">
        <w:rPr>
          <w:rFonts w:ascii="Arial" w:hAnsi="Arial" w:cs="Arial"/>
          <w:sz w:val="20"/>
        </w:rPr>
        <w:t xml:space="preserve"> steam pressure reducing valves </w:t>
      </w:r>
      <w:r w:rsidRPr="00345ACC">
        <w:rPr>
          <w:rFonts w:ascii="Arial" w:hAnsi="Arial" w:cs="Arial"/>
          <w:sz w:val="20"/>
        </w:rPr>
        <w:t xml:space="preserve">(PRV) with cast steel strainers for high pressure steam.  Do not use cast iron bodies and do not use a control valve.  The PRVs are to be air loaded (not self regulating or self contained) piped in a high/low circuit.  Valves will not be placed in the pilot feedback lines to the PRV unless per the manufacturer's instruction.  See </w:t>
      </w:r>
      <w:r w:rsidR="000478E6" w:rsidRPr="00345ACC">
        <w:rPr>
          <w:rFonts w:ascii="Arial" w:hAnsi="Arial" w:cs="Arial"/>
          <w:sz w:val="20"/>
        </w:rPr>
        <w:t xml:space="preserve">a separate PRV control standard, </w:t>
      </w:r>
      <w:r w:rsidR="00ED5DE3" w:rsidRPr="00345ACC">
        <w:rPr>
          <w:rFonts w:ascii="Arial" w:hAnsi="Arial" w:cs="Arial"/>
          <w:sz w:val="20"/>
        </w:rPr>
        <w:t>(Division 15500 Mechanical D</w:t>
      </w:r>
      <w:r w:rsidR="000478E6" w:rsidRPr="00345ACC">
        <w:rPr>
          <w:rFonts w:ascii="Arial" w:hAnsi="Arial" w:cs="Arial"/>
          <w:sz w:val="20"/>
        </w:rPr>
        <w:t>rawing 15520D04</w:t>
      </w:r>
      <w:r w:rsidR="00ED5DE3" w:rsidRPr="00345ACC">
        <w:rPr>
          <w:rFonts w:ascii="Arial" w:hAnsi="Arial" w:cs="Arial"/>
          <w:sz w:val="20"/>
        </w:rPr>
        <w:t>)</w:t>
      </w:r>
      <w:r w:rsidR="000478E6" w:rsidRPr="00345ACC">
        <w:rPr>
          <w:rFonts w:ascii="Arial" w:hAnsi="Arial" w:cs="Arial"/>
          <w:sz w:val="20"/>
        </w:rPr>
        <w:t>.</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a condensate water meter fitted with a pulse initiator for connection to the facilities management system.  Provide a check valve on the pump discharge to protect against backsurge and backflow.  See Condensate meters drawing 15525D01.</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duplex condensate pumps with alternating control switch.</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Provide parallel steam traps for steam to hot water converters.</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Avoid the use of high pressure steam outside of the main mechanical space.</w:t>
      </w:r>
    </w:p>
    <w:p w:rsidR="00106D2F" w:rsidRPr="00345ACC" w:rsidRDefault="00106D2F" w:rsidP="001601BA">
      <w:pPr>
        <w:rPr>
          <w:rFonts w:ascii="Arial" w:hAnsi="Arial" w:cs="Arial"/>
          <w:sz w:val="20"/>
        </w:rPr>
      </w:pPr>
    </w:p>
    <w:p w:rsidR="00106D2F" w:rsidRPr="00345ACC" w:rsidRDefault="00FA0DB7" w:rsidP="009408AD">
      <w:pPr>
        <w:numPr>
          <w:ilvl w:val="1"/>
          <w:numId w:val="11"/>
        </w:numPr>
        <w:rPr>
          <w:rFonts w:ascii="Arial" w:hAnsi="Arial" w:cs="Arial"/>
          <w:sz w:val="20"/>
        </w:rPr>
      </w:pPr>
      <w:r w:rsidRPr="00345ACC">
        <w:rPr>
          <w:rFonts w:ascii="Arial" w:hAnsi="Arial" w:cs="Arial"/>
          <w:sz w:val="20"/>
        </w:rPr>
        <w:t>Do not use cast iron valves, fittings, pipe, traps, etc for high pressure steam.</w:t>
      </w:r>
    </w:p>
    <w:p w:rsidR="009462A8" w:rsidRPr="00345ACC" w:rsidRDefault="009462A8" w:rsidP="009462A8">
      <w:pPr>
        <w:rPr>
          <w:rFonts w:ascii="Arial" w:hAnsi="Arial" w:cs="Arial"/>
          <w:sz w:val="20"/>
        </w:rPr>
      </w:pPr>
    </w:p>
    <w:p w:rsidR="00106D2F" w:rsidRPr="00345ACC" w:rsidRDefault="009462A8" w:rsidP="001601BA">
      <w:pPr>
        <w:numPr>
          <w:ilvl w:val="0"/>
          <w:numId w:val="11"/>
        </w:numPr>
        <w:rPr>
          <w:rFonts w:ascii="Arial" w:hAnsi="Arial" w:cs="Arial"/>
          <w:sz w:val="20"/>
        </w:rPr>
      </w:pPr>
      <w:r w:rsidRPr="00345ACC">
        <w:rPr>
          <w:rFonts w:ascii="Arial" w:hAnsi="Arial" w:cs="Arial"/>
          <w:sz w:val="20"/>
        </w:rPr>
        <w:br w:type="page"/>
      </w:r>
      <w:r w:rsidR="00106D2F" w:rsidRPr="00345ACC">
        <w:rPr>
          <w:rFonts w:ascii="Arial" w:hAnsi="Arial" w:cs="Arial"/>
          <w:sz w:val="20"/>
        </w:rPr>
        <w:lastRenderedPageBreak/>
        <w:t>TRANSFORMER SPECIFICATIONS</w:t>
      </w:r>
    </w:p>
    <w:p w:rsidR="00106D2F" w:rsidRPr="00345ACC" w:rsidRDefault="00106D2F" w:rsidP="001601BA">
      <w:pPr>
        <w:rPr>
          <w:rFonts w:ascii="Arial" w:hAnsi="Arial" w:cs="Arial"/>
          <w:sz w:val="20"/>
        </w:rPr>
      </w:pPr>
    </w:p>
    <w:p w:rsidR="00106D2F" w:rsidRPr="00345ACC" w:rsidRDefault="00106D2F" w:rsidP="009408AD">
      <w:pPr>
        <w:numPr>
          <w:ilvl w:val="1"/>
          <w:numId w:val="11"/>
        </w:numPr>
        <w:rPr>
          <w:rFonts w:ascii="Arial" w:hAnsi="Arial" w:cs="Arial"/>
          <w:sz w:val="20"/>
        </w:rPr>
      </w:pPr>
      <w:r w:rsidRPr="00345ACC">
        <w:rPr>
          <w:rFonts w:ascii="Arial" w:hAnsi="Arial" w:cs="Arial"/>
          <w:sz w:val="20"/>
        </w:rPr>
        <w:t>General Design Guidelines</w:t>
      </w:r>
    </w:p>
    <w:p w:rsidR="00106D2F" w:rsidRPr="00345ACC" w:rsidRDefault="00106D2F" w:rsidP="001601BA">
      <w:pPr>
        <w:rPr>
          <w:rFonts w:ascii="Arial" w:hAnsi="Arial" w:cs="Arial"/>
          <w:sz w:val="20"/>
        </w:rPr>
      </w:pPr>
    </w:p>
    <w:p w:rsidR="00106D2F" w:rsidRPr="00345ACC" w:rsidRDefault="00106D2F" w:rsidP="009408AD">
      <w:pPr>
        <w:numPr>
          <w:ilvl w:val="2"/>
          <w:numId w:val="11"/>
        </w:numPr>
        <w:rPr>
          <w:rFonts w:ascii="Arial" w:hAnsi="Arial" w:cs="Arial"/>
          <w:sz w:val="20"/>
        </w:rPr>
      </w:pPr>
      <w:smartTag w:uri="urn:schemas-microsoft-com:office:smarttags" w:element="country-region">
        <w:smartTag w:uri="urn:schemas-microsoft-com:office:smarttags" w:element="place">
          <w:r w:rsidRPr="00345ACC">
            <w:rPr>
              <w:rFonts w:ascii="Arial" w:hAnsi="Arial" w:cs="Arial"/>
              <w:sz w:val="20"/>
            </w:rPr>
            <w:t>UK</w:t>
          </w:r>
        </w:smartTag>
      </w:smartTag>
      <w:r w:rsidRPr="00345ACC">
        <w:rPr>
          <w:rFonts w:ascii="Arial" w:hAnsi="Arial" w:cs="Arial"/>
          <w:sz w:val="20"/>
        </w:rPr>
        <w:t>'s recommendations on transformer design are listed below in order of preference.</w:t>
      </w:r>
    </w:p>
    <w:p w:rsidR="00106D2F" w:rsidRPr="00345ACC" w:rsidRDefault="00106D2F" w:rsidP="001601BA">
      <w:pPr>
        <w:rPr>
          <w:rFonts w:ascii="Arial" w:hAnsi="Arial" w:cs="Arial"/>
          <w:sz w:val="20"/>
        </w:rPr>
      </w:pPr>
    </w:p>
    <w:p w:rsidR="00106D2F" w:rsidRPr="00345ACC" w:rsidRDefault="00106D2F" w:rsidP="009408AD">
      <w:pPr>
        <w:numPr>
          <w:ilvl w:val="3"/>
          <w:numId w:val="11"/>
        </w:numPr>
        <w:rPr>
          <w:rFonts w:ascii="Arial" w:hAnsi="Arial" w:cs="Arial"/>
          <w:sz w:val="20"/>
        </w:rPr>
      </w:pPr>
      <w:r w:rsidRPr="00345ACC">
        <w:rPr>
          <w:rFonts w:ascii="Arial" w:hAnsi="Arial" w:cs="Arial"/>
          <w:sz w:val="20"/>
        </w:rPr>
        <w:t>Indoor transformer, VPI (Epoxy Encapsulated) coil, unit sub</w:t>
      </w:r>
      <w:r w:rsidR="009408AD" w:rsidRPr="00345ACC">
        <w:rPr>
          <w:rFonts w:ascii="Arial" w:hAnsi="Arial" w:cs="Arial"/>
          <w:sz w:val="20"/>
        </w:rPr>
        <w:t>1st.</w:t>
      </w:r>
      <w:r w:rsidR="009408AD" w:rsidRPr="00345ACC">
        <w:rPr>
          <w:rFonts w:ascii="Arial" w:hAnsi="Arial" w:cs="Arial"/>
          <w:sz w:val="20"/>
        </w:rPr>
        <w:tab/>
      </w:r>
      <w:r w:rsidRPr="00345ACC">
        <w:rPr>
          <w:rFonts w:ascii="Arial" w:hAnsi="Arial" w:cs="Arial"/>
          <w:sz w:val="20"/>
        </w:rPr>
        <w:t>choice</w:t>
      </w:r>
    </w:p>
    <w:p w:rsidR="00106D2F" w:rsidRPr="00345ACC" w:rsidRDefault="00106D2F" w:rsidP="009408AD">
      <w:pPr>
        <w:numPr>
          <w:ilvl w:val="3"/>
          <w:numId w:val="11"/>
        </w:numPr>
        <w:rPr>
          <w:rFonts w:ascii="Arial" w:hAnsi="Arial" w:cs="Arial"/>
          <w:sz w:val="20"/>
        </w:rPr>
      </w:pPr>
      <w:r w:rsidRPr="00345ACC">
        <w:rPr>
          <w:rFonts w:ascii="Arial" w:hAnsi="Arial" w:cs="Arial"/>
          <w:sz w:val="20"/>
        </w:rPr>
        <w:t>Indoor transformer, cast coil, unit substation.</w:t>
      </w:r>
      <w:r w:rsidRPr="00345ACC">
        <w:rPr>
          <w:rFonts w:ascii="Arial" w:hAnsi="Arial" w:cs="Arial"/>
          <w:sz w:val="20"/>
        </w:rPr>
        <w:tab/>
        <w:t>2nd. choice</w:t>
      </w:r>
    </w:p>
    <w:p w:rsidR="00106D2F" w:rsidRPr="00345ACC" w:rsidRDefault="00106D2F" w:rsidP="009408AD">
      <w:pPr>
        <w:numPr>
          <w:ilvl w:val="3"/>
          <w:numId w:val="11"/>
        </w:numPr>
        <w:rPr>
          <w:rFonts w:ascii="Arial" w:hAnsi="Arial" w:cs="Arial"/>
          <w:sz w:val="20"/>
        </w:rPr>
      </w:pPr>
      <w:r w:rsidRPr="00345ACC">
        <w:rPr>
          <w:rFonts w:ascii="Arial" w:hAnsi="Arial" w:cs="Arial"/>
          <w:sz w:val="20"/>
        </w:rPr>
        <w:t>Padmount indoors, less flammable liquid, switch.</w:t>
      </w:r>
      <w:r w:rsidRPr="00345ACC">
        <w:rPr>
          <w:rFonts w:ascii="Arial" w:hAnsi="Arial" w:cs="Arial"/>
          <w:sz w:val="20"/>
        </w:rPr>
        <w:tab/>
        <w:t>3rd. choice</w:t>
      </w:r>
    </w:p>
    <w:p w:rsidR="00106D2F" w:rsidRPr="00345ACC" w:rsidRDefault="00106D2F" w:rsidP="009408AD">
      <w:pPr>
        <w:numPr>
          <w:ilvl w:val="3"/>
          <w:numId w:val="11"/>
        </w:numPr>
        <w:rPr>
          <w:rFonts w:ascii="Arial" w:hAnsi="Arial" w:cs="Arial"/>
          <w:sz w:val="20"/>
        </w:rPr>
      </w:pPr>
      <w:r w:rsidRPr="00345ACC">
        <w:rPr>
          <w:rFonts w:ascii="Arial" w:hAnsi="Arial" w:cs="Arial"/>
          <w:sz w:val="20"/>
        </w:rPr>
        <w:t>Padmount outdoors,</w:t>
      </w:r>
      <w:r w:rsidR="009408AD" w:rsidRPr="00345ACC">
        <w:rPr>
          <w:rFonts w:ascii="Arial" w:hAnsi="Arial" w:cs="Arial"/>
          <w:sz w:val="20"/>
        </w:rPr>
        <w:t xml:space="preserve"> less flammable liquid, switch.</w:t>
      </w:r>
      <w:r w:rsidRPr="00345ACC">
        <w:rPr>
          <w:rFonts w:ascii="Arial" w:hAnsi="Arial" w:cs="Arial"/>
          <w:sz w:val="20"/>
        </w:rPr>
        <w:tab/>
        <w:t>4th. choice</w:t>
      </w:r>
    </w:p>
    <w:p w:rsidR="00106D2F" w:rsidRPr="00345ACC" w:rsidRDefault="00106D2F" w:rsidP="005F79B2">
      <w:pPr>
        <w:numPr>
          <w:ilvl w:val="3"/>
          <w:numId w:val="11"/>
        </w:numPr>
        <w:rPr>
          <w:rFonts w:ascii="Arial" w:hAnsi="Arial" w:cs="Arial"/>
          <w:sz w:val="20"/>
        </w:rPr>
      </w:pPr>
      <w:r w:rsidRPr="00345ACC">
        <w:rPr>
          <w:rFonts w:ascii="Arial" w:hAnsi="Arial" w:cs="Arial"/>
          <w:sz w:val="20"/>
        </w:rPr>
        <w:t>Padmount outdoors, oil liquid, switch.</w:t>
      </w:r>
      <w:r w:rsidRPr="00345ACC">
        <w:rPr>
          <w:rFonts w:ascii="Arial" w:hAnsi="Arial" w:cs="Arial"/>
          <w:sz w:val="20"/>
        </w:rPr>
        <w:tab/>
        <w:t>5th. choice</w:t>
      </w:r>
    </w:p>
    <w:p w:rsidR="00106D2F" w:rsidRPr="00345ACC" w:rsidRDefault="00106D2F" w:rsidP="001601BA">
      <w:pPr>
        <w:rPr>
          <w:rFonts w:ascii="Arial" w:hAnsi="Arial" w:cs="Arial"/>
          <w:sz w:val="20"/>
        </w:rPr>
      </w:pPr>
    </w:p>
    <w:p w:rsidR="00106D2F" w:rsidRPr="00345ACC" w:rsidRDefault="00106D2F" w:rsidP="005F79B2">
      <w:pPr>
        <w:numPr>
          <w:ilvl w:val="2"/>
          <w:numId w:val="11"/>
        </w:numPr>
        <w:rPr>
          <w:rFonts w:ascii="Arial" w:hAnsi="Arial" w:cs="Arial"/>
          <w:sz w:val="20"/>
        </w:rPr>
      </w:pPr>
      <w:r w:rsidRPr="00345ACC">
        <w:rPr>
          <w:rFonts w:ascii="Arial" w:hAnsi="Arial" w:cs="Arial"/>
          <w:sz w:val="20"/>
        </w:rPr>
        <w:t>Cast coil and VPI coil provided shall be unit substation type mounted in line with matching switchgear including high voltage load break switch and fuses in a transformer room.</w:t>
      </w:r>
    </w:p>
    <w:p w:rsidR="00106D2F" w:rsidRPr="00345ACC" w:rsidRDefault="00106D2F" w:rsidP="001601BA">
      <w:pPr>
        <w:rPr>
          <w:rFonts w:ascii="Arial" w:hAnsi="Arial" w:cs="Arial"/>
          <w:sz w:val="20"/>
        </w:rPr>
      </w:pPr>
    </w:p>
    <w:p w:rsidR="00106D2F" w:rsidRPr="00345ACC" w:rsidRDefault="00106D2F" w:rsidP="005F79B2">
      <w:pPr>
        <w:numPr>
          <w:ilvl w:val="2"/>
          <w:numId w:val="11"/>
        </w:numPr>
        <w:rPr>
          <w:rFonts w:ascii="Arial" w:hAnsi="Arial" w:cs="Arial"/>
          <w:sz w:val="20"/>
        </w:rPr>
      </w:pPr>
      <w:r w:rsidRPr="00345ACC">
        <w:rPr>
          <w:rFonts w:ascii="Arial" w:hAnsi="Arial" w:cs="Arial"/>
          <w:sz w:val="20"/>
        </w:rPr>
        <w:t>Padmount transformers installed outside of buildings shall be liquid filled, concrete pad mounted and completely enclosed with high voltage switching and fusing (removable oil fusing) and shall be dead front type with bushing wells and inserts, not one piece bushing.  Transformers shall conform to the requirements of the State Fire Marshall's office for distance from the building.</w:t>
      </w:r>
    </w:p>
    <w:p w:rsidR="00106D2F" w:rsidRPr="00345ACC" w:rsidRDefault="00106D2F" w:rsidP="001601BA">
      <w:pPr>
        <w:rPr>
          <w:rFonts w:ascii="Arial" w:hAnsi="Arial" w:cs="Arial"/>
          <w:sz w:val="20"/>
        </w:rPr>
      </w:pPr>
    </w:p>
    <w:p w:rsidR="00106D2F" w:rsidRPr="00345ACC" w:rsidRDefault="00106D2F" w:rsidP="005F79B2">
      <w:pPr>
        <w:numPr>
          <w:ilvl w:val="1"/>
          <w:numId w:val="11"/>
        </w:numPr>
        <w:rPr>
          <w:rFonts w:ascii="Arial" w:hAnsi="Arial" w:cs="Arial"/>
          <w:sz w:val="20"/>
        </w:rPr>
      </w:pPr>
      <w:r w:rsidRPr="00345ACC">
        <w:rPr>
          <w:rFonts w:ascii="Arial" w:hAnsi="Arial" w:cs="Arial"/>
          <w:sz w:val="20"/>
        </w:rPr>
        <w:t>Transformer Secondary Voltage Selection</w:t>
      </w:r>
    </w:p>
    <w:p w:rsidR="00106D2F" w:rsidRPr="00345ACC" w:rsidRDefault="00106D2F" w:rsidP="001601BA">
      <w:pPr>
        <w:rPr>
          <w:rFonts w:ascii="Arial" w:hAnsi="Arial" w:cs="Arial"/>
          <w:sz w:val="20"/>
        </w:rPr>
      </w:pPr>
    </w:p>
    <w:p w:rsidR="00106D2F" w:rsidRPr="00345ACC" w:rsidRDefault="00106D2F" w:rsidP="005F79B2">
      <w:pPr>
        <w:numPr>
          <w:ilvl w:val="2"/>
          <w:numId w:val="11"/>
        </w:numPr>
        <w:rPr>
          <w:rFonts w:ascii="Arial" w:hAnsi="Arial" w:cs="Arial"/>
          <w:sz w:val="20"/>
        </w:rPr>
      </w:pPr>
      <w:r w:rsidRPr="00345ACC">
        <w:rPr>
          <w:rFonts w:ascii="Arial" w:hAnsi="Arial" w:cs="Arial"/>
          <w:sz w:val="20"/>
        </w:rPr>
        <w:t>All three phase service to be 120/208 volts wye.</w:t>
      </w:r>
    </w:p>
    <w:p w:rsidR="00106D2F" w:rsidRPr="00345ACC" w:rsidRDefault="00106D2F" w:rsidP="001601BA">
      <w:pPr>
        <w:rPr>
          <w:rFonts w:ascii="Arial" w:hAnsi="Arial" w:cs="Arial"/>
          <w:sz w:val="20"/>
        </w:rPr>
      </w:pPr>
    </w:p>
    <w:tbl>
      <w:tblPr>
        <w:tblW w:w="0" w:type="auto"/>
        <w:tblInd w:w="1440" w:type="dxa"/>
        <w:tblLook w:val="01E0" w:firstRow="1" w:lastRow="1" w:firstColumn="1" w:lastColumn="1" w:noHBand="0" w:noVBand="0"/>
      </w:tblPr>
      <w:tblGrid>
        <w:gridCol w:w="1317"/>
        <w:gridCol w:w="6225"/>
      </w:tblGrid>
      <w:tr w:rsidR="009F4AA5" w:rsidRPr="00936D48" w:rsidTr="00936D48">
        <w:tc>
          <w:tcPr>
            <w:tcW w:w="0" w:type="auto"/>
            <w:shd w:val="clear" w:color="auto" w:fill="auto"/>
          </w:tcPr>
          <w:p w:rsidR="009F4AA5" w:rsidRPr="00936D48" w:rsidRDefault="009F4AA5" w:rsidP="00936D48">
            <w:pPr>
              <w:widowControl w:val="0"/>
              <w:rPr>
                <w:rFonts w:ascii="Arial" w:hAnsi="Arial" w:cs="Arial"/>
                <w:sz w:val="20"/>
              </w:rPr>
            </w:pPr>
            <w:r w:rsidRPr="00936D48">
              <w:rPr>
                <w:rFonts w:ascii="Arial" w:hAnsi="Arial" w:cs="Arial"/>
                <w:sz w:val="20"/>
              </w:rPr>
              <w:t>Exception 1:</w:t>
            </w:r>
          </w:p>
        </w:tc>
        <w:tc>
          <w:tcPr>
            <w:tcW w:w="6225" w:type="dxa"/>
            <w:shd w:val="clear" w:color="auto" w:fill="auto"/>
          </w:tcPr>
          <w:p w:rsidR="009F4AA5" w:rsidRPr="00936D48" w:rsidRDefault="009F4AA5" w:rsidP="00936D48">
            <w:pPr>
              <w:widowControl w:val="0"/>
              <w:rPr>
                <w:rFonts w:ascii="Arial" w:hAnsi="Arial" w:cs="Arial"/>
                <w:sz w:val="20"/>
              </w:rPr>
            </w:pPr>
            <w:r w:rsidRPr="00936D48">
              <w:rPr>
                <w:rFonts w:ascii="Arial" w:hAnsi="Arial" w:cs="Arial"/>
                <w:sz w:val="20"/>
              </w:rPr>
              <w:t>Buildings with a single phase 120/240 service from the Utility Company.</w:t>
            </w:r>
          </w:p>
        </w:tc>
      </w:tr>
      <w:tr w:rsidR="009F4AA5" w:rsidRPr="00936D48" w:rsidTr="00936D48">
        <w:tc>
          <w:tcPr>
            <w:tcW w:w="0" w:type="auto"/>
            <w:shd w:val="clear" w:color="auto" w:fill="auto"/>
          </w:tcPr>
          <w:p w:rsidR="009F4AA5" w:rsidRPr="00936D48" w:rsidRDefault="009F4AA5" w:rsidP="00936D48">
            <w:pPr>
              <w:widowControl w:val="0"/>
              <w:rPr>
                <w:rFonts w:ascii="Arial" w:hAnsi="Arial" w:cs="Arial"/>
                <w:sz w:val="20"/>
              </w:rPr>
            </w:pPr>
            <w:r w:rsidRPr="00936D48">
              <w:rPr>
                <w:rFonts w:ascii="Arial" w:hAnsi="Arial" w:cs="Arial"/>
                <w:sz w:val="20"/>
              </w:rPr>
              <w:t>Exception 2:</w:t>
            </w:r>
          </w:p>
        </w:tc>
        <w:tc>
          <w:tcPr>
            <w:tcW w:w="6225" w:type="dxa"/>
            <w:shd w:val="clear" w:color="auto" w:fill="auto"/>
          </w:tcPr>
          <w:p w:rsidR="009F4AA5" w:rsidRPr="00936D48" w:rsidRDefault="009F4AA5" w:rsidP="00936D48">
            <w:pPr>
              <w:widowControl w:val="0"/>
              <w:rPr>
                <w:rFonts w:ascii="Arial" w:hAnsi="Arial" w:cs="Arial"/>
                <w:sz w:val="20"/>
              </w:rPr>
            </w:pPr>
            <w:r w:rsidRPr="00936D48">
              <w:rPr>
                <w:rFonts w:ascii="Arial" w:hAnsi="Arial" w:cs="Arial"/>
                <w:sz w:val="20"/>
              </w:rPr>
              <w:t>Industrial only type buildings e.g. heating and cooling plants may use 277/480 volt wye, 5 wire.</w:t>
            </w:r>
          </w:p>
        </w:tc>
      </w:tr>
      <w:tr w:rsidR="009F4AA5" w:rsidRPr="00936D48" w:rsidTr="00936D48">
        <w:tc>
          <w:tcPr>
            <w:tcW w:w="0" w:type="auto"/>
            <w:shd w:val="clear" w:color="auto" w:fill="auto"/>
          </w:tcPr>
          <w:p w:rsidR="009F4AA5" w:rsidRPr="00936D48" w:rsidRDefault="009F4AA5" w:rsidP="00936D48">
            <w:pPr>
              <w:widowControl w:val="0"/>
              <w:rPr>
                <w:rFonts w:ascii="Arial" w:hAnsi="Arial" w:cs="Arial"/>
                <w:sz w:val="20"/>
              </w:rPr>
            </w:pPr>
            <w:r w:rsidRPr="00936D48">
              <w:rPr>
                <w:rFonts w:ascii="Arial" w:hAnsi="Arial" w:cs="Arial"/>
                <w:sz w:val="20"/>
              </w:rPr>
              <w:t>Exception 3:</w:t>
            </w:r>
          </w:p>
        </w:tc>
        <w:tc>
          <w:tcPr>
            <w:tcW w:w="6225" w:type="dxa"/>
            <w:shd w:val="clear" w:color="auto" w:fill="auto"/>
          </w:tcPr>
          <w:p w:rsidR="009F4AA5" w:rsidRPr="00936D48" w:rsidRDefault="009F4AA5" w:rsidP="00936D48">
            <w:pPr>
              <w:widowControl w:val="0"/>
              <w:rPr>
                <w:rFonts w:ascii="Arial" w:hAnsi="Arial" w:cs="Arial"/>
                <w:sz w:val="20"/>
              </w:rPr>
            </w:pPr>
            <w:r w:rsidRPr="00936D48">
              <w:rPr>
                <w:rFonts w:ascii="Arial" w:hAnsi="Arial" w:cs="Arial"/>
                <w:sz w:val="20"/>
              </w:rPr>
              <w:t>Dual type Commercial/Industrial buildings e.g. Football Stadiums, Fieldhouse Training Facilities, etc.  In these buildings motor loads and/or variable speed drives and lighting loads with extremely long wire runs may use 277/480 volt wye, 5 wire.</w:t>
            </w:r>
          </w:p>
        </w:tc>
      </w:tr>
    </w:tbl>
    <w:p w:rsidR="00106D2F" w:rsidRPr="00345ACC" w:rsidRDefault="00106D2F" w:rsidP="001601BA">
      <w:pPr>
        <w:rPr>
          <w:rFonts w:ascii="Arial" w:hAnsi="Arial" w:cs="Arial"/>
          <w:sz w:val="20"/>
        </w:rPr>
      </w:pPr>
    </w:p>
    <w:p w:rsidR="00106D2F" w:rsidRPr="00345ACC" w:rsidRDefault="001E4A27" w:rsidP="001601BA">
      <w:pPr>
        <w:numPr>
          <w:ilvl w:val="0"/>
          <w:numId w:val="11"/>
        </w:numPr>
        <w:rPr>
          <w:rFonts w:ascii="Arial" w:hAnsi="Arial" w:cs="Arial"/>
          <w:sz w:val="20"/>
        </w:rPr>
      </w:pPr>
      <w:r w:rsidRPr="00345ACC">
        <w:rPr>
          <w:rFonts w:ascii="Arial" w:hAnsi="Arial" w:cs="Arial"/>
          <w:sz w:val="20"/>
        </w:rPr>
        <w:br w:type="page"/>
      </w:r>
      <w:r w:rsidR="00106D2F" w:rsidRPr="00345ACC">
        <w:rPr>
          <w:rFonts w:ascii="Arial" w:hAnsi="Arial" w:cs="Arial"/>
          <w:sz w:val="20"/>
        </w:rPr>
        <w:lastRenderedPageBreak/>
        <w:t>CARD ACCESS CONTROL SYSTEMS</w:t>
      </w:r>
    </w:p>
    <w:p w:rsidR="00106D2F" w:rsidRPr="00345ACC" w:rsidRDefault="00106D2F" w:rsidP="001601BA">
      <w:pPr>
        <w:rPr>
          <w:rFonts w:ascii="Arial" w:hAnsi="Arial" w:cs="Arial"/>
          <w:sz w:val="20"/>
        </w:rPr>
      </w:pPr>
    </w:p>
    <w:p w:rsidR="00106D2F" w:rsidRPr="00345ACC" w:rsidRDefault="00106D2F" w:rsidP="009F4AA5">
      <w:pPr>
        <w:ind w:left="360"/>
        <w:rPr>
          <w:rFonts w:ascii="Arial" w:hAnsi="Arial" w:cs="Arial"/>
          <w:sz w:val="20"/>
        </w:rPr>
      </w:pPr>
      <w:r w:rsidRPr="00345ACC">
        <w:rPr>
          <w:rFonts w:ascii="Arial" w:hAnsi="Arial" w:cs="Arial"/>
          <w:sz w:val="20"/>
        </w:rPr>
        <w:t xml:space="preserve">When required, card access control systems should be designed in accordance with the </w:t>
      </w:r>
      <w:r w:rsidR="00105FA3">
        <w:rPr>
          <w:rFonts w:ascii="Arial" w:hAnsi="Arial" w:cs="Arial"/>
          <w:sz w:val="20"/>
        </w:rPr>
        <w:t>UK Standard  28000S04</w:t>
      </w:r>
    </w:p>
    <w:p w:rsidR="00C42123" w:rsidRPr="00345ACC" w:rsidRDefault="00C42123" w:rsidP="009F4AA5">
      <w:pPr>
        <w:ind w:left="360"/>
        <w:rPr>
          <w:rFonts w:ascii="Arial" w:hAnsi="Arial" w:cs="Arial"/>
          <w:sz w:val="20"/>
        </w:rPr>
      </w:pPr>
    </w:p>
    <w:tbl>
      <w:tblPr>
        <w:tblW w:w="0" w:type="auto"/>
        <w:tblInd w:w="468" w:type="dxa"/>
        <w:tblLook w:val="01E0" w:firstRow="1" w:lastRow="1" w:firstColumn="1" w:lastColumn="1" w:noHBand="0" w:noVBand="0"/>
      </w:tblPr>
      <w:tblGrid>
        <w:gridCol w:w="222"/>
        <w:gridCol w:w="222"/>
      </w:tblGrid>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u w:val="single"/>
              </w:rPr>
            </w:pPr>
          </w:p>
        </w:tc>
        <w:tc>
          <w:tcPr>
            <w:tcW w:w="0" w:type="auto"/>
            <w:shd w:val="clear" w:color="auto" w:fill="auto"/>
          </w:tcPr>
          <w:p w:rsidR="009F4AA5" w:rsidRPr="00936D48" w:rsidRDefault="009F4AA5" w:rsidP="00936D48">
            <w:pPr>
              <w:widowControl w:val="0"/>
              <w:rPr>
                <w:rFonts w:ascii="Arial" w:hAnsi="Arial" w:cs="Arial"/>
                <w:sz w:val="20"/>
                <w:u w:val="single"/>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r w:rsidR="009F4AA5" w:rsidRPr="00936D48" w:rsidTr="00936D48">
        <w:tc>
          <w:tcPr>
            <w:tcW w:w="0" w:type="auto"/>
            <w:shd w:val="clear" w:color="auto" w:fill="auto"/>
          </w:tcPr>
          <w:p w:rsidR="009F4AA5" w:rsidRPr="00936D48" w:rsidRDefault="009F4AA5" w:rsidP="00936D48">
            <w:pPr>
              <w:widowControl w:val="0"/>
              <w:jc w:val="center"/>
              <w:rPr>
                <w:rFonts w:ascii="Arial" w:hAnsi="Arial" w:cs="Arial"/>
                <w:sz w:val="20"/>
              </w:rPr>
            </w:pPr>
          </w:p>
        </w:tc>
        <w:tc>
          <w:tcPr>
            <w:tcW w:w="0" w:type="auto"/>
            <w:shd w:val="clear" w:color="auto" w:fill="auto"/>
          </w:tcPr>
          <w:p w:rsidR="009F4AA5" w:rsidRPr="00936D48" w:rsidRDefault="009F4AA5" w:rsidP="00936D48">
            <w:pPr>
              <w:widowControl w:val="0"/>
              <w:rPr>
                <w:rFonts w:ascii="Arial" w:hAnsi="Arial" w:cs="Arial"/>
                <w:sz w:val="20"/>
              </w:rPr>
            </w:pPr>
          </w:p>
        </w:tc>
      </w:tr>
    </w:tbl>
    <w:p w:rsidR="00796018" w:rsidRPr="00345ACC" w:rsidRDefault="00796018" w:rsidP="00C42123">
      <w:pPr>
        <w:rPr>
          <w:rFonts w:ascii="Arial" w:hAnsi="Arial" w:cs="Arial"/>
          <w:sz w:val="20"/>
        </w:rPr>
      </w:pPr>
    </w:p>
    <w:p w:rsidR="00CB736B" w:rsidRPr="00345ACC" w:rsidRDefault="00CB736B" w:rsidP="00CB736B">
      <w:pPr>
        <w:numPr>
          <w:ilvl w:val="0"/>
          <w:numId w:val="11"/>
        </w:numPr>
        <w:rPr>
          <w:rFonts w:ascii="Arial" w:hAnsi="Arial" w:cs="Arial"/>
          <w:sz w:val="20"/>
        </w:rPr>
      </w:pPr>
      <w:r w:rsidRPr="00345ACC">
        <w:rPr>
          <w:rFonts w:ascii="Arial" w:hAnsi="Arial" w:cs="Arial"/>
          <w:sz w:val="20"/>
        </w:rPr>
        <w:t>EMERGENCY GENERATORS</w:t>
      </w:r>
    </w:p>
    <w:p w:rsidR="00CB736B" w:rsidRPr="00345ACC" w:rsidRDefault="00CB736B" w:rsidP="00CB736B">
      <w:pPr>
        <w:rPr>
          <w:rFonts w:ascii="Arial" w:hAnsi="Arial" w:cs="Arial"/>
          <w:sz w:val="20"/>
        </w:rPr>
      </w:pPr>
    </w:p>
    <w:p w:rsidR="007C7913" w:rsidRPr="00345ACC" w:rsidRDefault="00CB736B" w:rsidP="00CB736B">
      <w:pPr>
        <w:ind w:left="360"/>
        <w:rPr>
          <w:rFonts w:ascii="Arial" w:hAnsi="Arial" w:cs="Arial"/>
          <w:sz w:val="20"/>
        </w:rPr>
      </w:pPr>
      <w:r w:rsidRPr="00345ACC">
        <w:rPr>
          <w:rFonts w:ascii="Arial" w:hAnsi="Arial" w:cs="Arial"/>
          <w:sz w:val="20"/>
        </w:rPr>
        <w:t>If an emergency generator is required, it shall be provided in accordance with UK Standard 16620S01.</w:t>
      </w:r>
    </w:p>
    <w:p w:rsidR="007C7913" w:rsidRPr="00345ACC" w:rsidRDefault="007C7913" w:rsidP="007C7913">
      <w:pPr>
        <w:rPr>
          <w:rFonts w:ascii="Arial" w:hAnsi="Arial" w:cs="Arial"/>
          <w:sz w:val="20"/>
        </w:rPr>
      </w:pPr>
    </w:p>
    <w:p w:rsidR="00723C78" w:rsidRPr="00345ACC" w:rsidRDefault="00723C78" w:rsidP="007C7913">
      <w:pPr>
        <w:ind w:left="360"/>
        <w:rPr>
          <w:rFonts w:ascii="Arial" w:hAnsi="Arial" w:cs="Arial"/>
          <w:sz w:val="20"/>
        </w:rPr>
      </w:pPr>
    </w:p>
    <w:p w:rsidR="00CB736B" w:rsidRPr="00345ACC" w:rsidRDefault="00CB736B" w:rsidP="00CB736B">
      <w:pPr>
        <w:rPr>
          <w:rFonts w:ascii="Arial" w:hAnsi="Arial" w:cs="Arial"/>
          <w:sz w:val="20"/>
        </w:rPr>
      </w:pPr>
    </w:p>
    <w:sectPr w:rsidR="00CB736B" w:rsidRPr="00345ACC" w:rsidSect="00C42123">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13" w:rsidRDefault="00A35713">
      <w:r>
        <w:separator/>
      </w:r>
    </w:p>
  </w:endnote>
  <w:endnote w:type="continuationSeparator" w:id="0">
    <w:p w:rsidR="00A35713" w:rsidRDefault="00A3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61" w:rsidRDefault="00514A61">
    <w:pPr>
      <w:spacing w:before="140" w:line="100" w:lineRule="exact"/>
      <w:rPr>
        <w:sz w:val="10"/>
      </w:rPr>
    </w:pPr>
  </w:p>
  <w:p w:rsidR="00514A61" w:rsidRDefault="00514A6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Times New Roman" w:hAnsi="Times New Roman"/>
      </w:rPr>
    </w:pPr>
    <w:r>
      <w:rPr>
        <w:rFonts w:ascii="Times New Roman" w:hAnsi="Times New Roman"/>
      </w:rPr>
      <w:t xml:space="preserve">00700B01 - </w:t>
    </w:r>
    <w:r>
      <w:rPr>
        <w:rFonts w:ascii="Times New Roman" w:hAnsi="Times New Roman"/>
      </w:rPr>
      <w:fldChar w:fldCharType="begin"/>
    </w:r>
    <w:r>
      <w:rPr>
        <w:rFonts w:ascii="Times New Roman" w:hAnsi="Times New Roman"/>
      </w:rPr>
      <w:instrText>page \* arabic</w:instrText>
    </w:r>
    <w:r>
      <w:rPr>
        <w:rFonts w:ascii="Times New Roman" w:hAnsi="Times New Roman"/>
      </w:rPr>
      <w:fldChar w:fldCharType="separate"/>
    </w:r>
    <w:r>
      <w:rPr>
        <w:rFonts w:ascii="Times New Roman" w:hAnsi="Times New Roman"/>
        <w:noProof/>
      </w:rPr>
      <w:t>14</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REV SEP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3F" w:rsidRPr="0086063F" w:rsidRDefault="0086063F" w:rsidP="0086063F">
    <w:pPr>
      <w:tabs>
        <w:tab w:val="right" w:pos="9180"/>
        <w:tab w:val="left" w:pos="9504"/>
        <w:tab w:val="left" w:pos="9792"/>
        <w:tab w:val="left" w:pos="10080"/>
        <w:tab w:val="left" w:pos="10368"/>
        <w:tab w:val="left" w:pos="10656"/>
      </w:tabs>
      <w:suppressAutoHyphens/>
      <w:rPr>
        <w:rStyle w:val="PageNumber"/>
        <w:rFonts w:ascii="Arial" w:hAnsi="Arial" w:cs="Arial"/>
        <w:b/>
        <w:sz w:val="20"/>
      </w:rPr>
    </w:pPr>
    <w:r w:rsidRPr="0086063F">
      <w:rPr>
        <w:rFonts w:ascii="Arial" w:hAnsi="Arial" w:cs="Arial"/>
        <w:b/>
        <w:sz w:val="20"/>
      </w:rPr>
      <w:t>007100</w:t>
    </w:r>
    <w:r w:rsidR="003551A9">
      <w:rPr>
        <w:rFonts w:ascii="Arial" w:hAnsi="Arial" w:cs="Arial"/>
        <w:b/>
        <w:sz w:val="20"/>
      </w:rPr>
      <w:t>S</w:t>
    </w:r>
    <w:r w:rsidRPr="0086063F">
      <w:rPr>
        <w:rFonts w:ascii="Arial" w:hAnsi="Arial" w:cs="Arial"/>
        <w:b/>
        <w:sz w:val="20"/>
      </w:rPr>
      <w:t xml:space="preserve">01 - PROGRAM DESIGN CRITERIA </w:t>
    </w:r>
    <w:r w:rsidRPr="0086063F">
      <w:rPr>
        <w:rFonts w:ascii="Arial" w:hAnsi="Arial" w:cs="Arial"/>
        <w:b/>
        <w:sz w:val="20"/>
      </w:rPr>
      <w:tab/>
      <w:t xml:space="preserve">Page </w:t>
    </w:r>
    <w:r w:rsidRPr="0086063F">
      <w:rPr>
        <w:rStyle w:val="PageNumber"/>
        <w:rFonts w:ascii="Arial" w:hAnsi="Arial" w:cs="Arial"/>
        <w:b/>
        <w:sz w:val="20"/>
      </w:rPr>
      <w:fldChar w:fldCharType="begin"/>
    </w:r>
    <w:r w:rsidRPr="0086063F">
      <w:rPr>
        <w:rStyle w:val="PageNumber"/>
        <w:rFonts w:ascii="Arial" w:hAnsi="Arial" w:cs="Arial"/>
        <w:b/>
        <w:sz w:val="20"/>
      </w:rPr>
      <w:instrText xml:space="preserve"> PAGE </w:instrText>
    </w:r>
    <w:r w:rsidRPr="0086063F">
      <w:rPr>
        <w:rStyle w:val="PageNumber"/>
        <w:rFonts w:ascii="Arial" w:hAnsi="Arial" w:cs="Arial"/>
        <w:b/>
        <w:sz w:val="20"/>
      </w:rPr>
      <w:fldChar w:fldCharType="separate"/>
    </w:r>
    <w:r w:rsidR="000672BE">
      <w:rPr>
        <w:rStyle w:val="PageNumber"/>
        <w:rFonts w:ascii="Arial" w:hAnsi="Arial" w:cs="Arial"/>
        <w:b/>
        <w:noProof/>
        <w:sz w:val="20"/>
      </w:rPr>
      <w:t>4</w:t>
    </w:r>
    <w:r w:rsidRPr="0086063F">
      <w:rPr>
        <w:rStyle w:val="PageNumber"/>
        <w:rFonts w:ascii="Arial" w:hAnsi="Arial" w:cs="Arial"/>
        <w:b/>
        <w:sz w:val="20"/>
      </w:rPr>
      <w:fldChar w:fldCharType="end"/>
    </w:r>
    <w:r w:rsidRPr="0086063F">
      <w:rPr>
        <w:rStyle w:val="PageNumber"/>
        <w:rFonts w:ascii="Arial" w:hAnsi="Arial" w:cs="Arial"/>
        <w:b/>
        <w:sz w:val="20"/>
      </w:rPr>
      <w:t xml:space="preserve"> of 1</w:t>
    </w:r>
    <w:r>
      <w:rPr>
        <w:rStyle w:val="PageNumber"/>
        <w:rFonts w:ascii="Arial" w:hAnsi="Arial" w:cs="Arial"/>
        <w:b/>
        <w:sz w:val="20"/>
      </w:rPr>
      <w:t>4</w:t>
    </w:r>
  </w:p>
  <w:p w:rsidR="0086063F" w:rsidRPr="0086063F" w:rsidRDefault="0086063F" w:rsidP="0086063F">
    <w:pPr>
      <w:tabs>
        <w:tab w:val="right" w:pos="9180"/>
        <w:tab w:val="left" w:pos="9504"/>
        <w:tab w:val="left" w:pos="9792"/>
        <w:tab w:val="left" w:pos="10080"/>
        <w:tab w:val="left" w:pos="10368"/>
        <w:tab w:val="left" w:pos="10656"/>
      </w:tabs>
      <w:suppressAutoHyphens/>
      <w:rPr>
        <w:rStyle w:val="PageNumber"/>
        <w:rFonts w:ascii="Arial" w:hAnsi="Arial" w:cs="Arial"/>
        <w:b/>
        <w:sz w:val="20"/>
      </w:rPr>
    </w:pPr>
    <w:r w:rsidRPr="0086063F">
      <w:rPr>
        <w:rStyle w:val="PageNumber"/>
        <w:rFonts w:ascii="Arial" w:hAnsi="Arial" w:cs="Arial"/>
        <w:b/>
        <w:sz w:val="20"/>
      </w:rPr>
      <w:t>Dated: 12/201</w:t>
    </w:r>
    <w:r w:rsidR="0079510E">
      <w:rPr>
        <w:rStyle w:val="PageNumber"/>
        <w:rFonts w:ascii="Arial" w:hAnsi="Arial" w:cs="Arial"/>
        <w:b/>
        <w:sz w:val="20"/>
      </w:rPr>
      <w:t>6</w:t>
    </w:r>
  </w:p>
  <w:p w:rsidR="00DE0707" w:rsidRDefault="00DE0707" w:rsidP="0086063F">
    <w:pPr>
      <w:tabs>
        <w:tab w:val="right" w:pos="9180"/>
        <w:tab w:val="left" w:pos="9504"/>
        <w:tab w:val="left" w:pos="9792"/>
        <w:tab w:val="left" w:pos="10080"/>
        <w:tab w:val="left" w:pos="10368"/>
        <w:tab w:val="left" w:pos="10656"/>
      </w:tabs>
      <w:suppressAutoHyphens/>
      <w:rPr>
        <w:rStyle w:val="PageNumber"/>
        <w:rFonts w:ascii="Arial" w:hAnsi="Arial" w:cs="Arial"/>
        <w:b/>
        <w:sz w:val="20"/>
      </w:rPr>
    </w:pPr>
    <w:r>
      <w:rPr>
        <w:rStyle w:val="PageNumber"/>
        <w:rFonts w:ascii="Arial" w:hAnsi="Arial" w:cs="Arial"/>
        <w:b/>
        <w:sz w:val="20"/>
      </w:rPr>
      <w:t>Applies to: Main Campus Only</w:t>
    </w:r>
  </w:p>
  <w:p w:rsidR="0086063F" w:rsidRPr="0086063F" w:rsidRDefault="0086063F" w:rsidP="0086063F">
    <w:pPr>
      <w:tabs>
        <w:tab w:val="right" w:pos="9180"/>
        <w:tab w:val="left" w:pos="9504"/>
        <w:tab w:val="left" w:pos="9792"/>
        <w:tab w:val="left" w:pos="10080"/>
        <w:tab w:val="left" w:pos="10368"/>
        <w:tab w:val="left" w:pos="10656"/>
      </w:tabs>
      <w:suppressAutoHyphens/>
      <w:rPr>
        <w:rFonts w:ascii="Arial" w:hAnsi="Arial" w:cs="Arial"/>
        <w:b/>
        <w:sz w:val="20"/>
      </w:rPr>
    </w:pPr>
    <w:r w:rsidRPr="0086063F">
      <w:rPr>
        <w:rStyle w:val="PageNumber"/>
        <w:rFonts w:ascii="Arial" w:hAnsi="Arial" w:cs="Arial"/>
        <w:b/>
        <w:sz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13" w:rsidRDefault="00A35713">
      <w:r>
        <w:separator/>
      </w:r>
    </w:p>
  </w:footnote>
  <w:footnote w:type="continuationSeparator" w:id="0">
    <w:p w:rsidR="00A35713" w:rsidRDefault="00A3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61" w:rsidRPr="0086063F" w:rsidRDefault="00514A61" w:rsidP="0011346B">
    <w:pPr>
      <w:pStyle w:val="Header"/>
      <w:rPr>
        <w:rFonts w:ascii="Arial" w:hAnsi="Arial" w:cs="Arial"/>
        <w:b/>
        <w:szCs w:val="24"/>
      </w:rPr>
    </w:pPr>
    <w:r w:rsidRPr="0086063F">
      <w:rPr>
        <w:rFonts w:ascii="Arial" w:hAnsi="Arial" w:cs="Arial"/>
        <w:b/>
        <w:szCs w:val="24"/>
      </w:rPr>
      <w:t>007</w:t>
    </w:r>
    <w:r w:rsidR="0086063F" w:rsidRPr="0086063F">
      <w:rPr>
        <w:rFonts w:ascii="Arial" w:hAnsi="Arial" w:cs="Arial"/>
        <w:b/>
        <w:szCs w:val="24"/>
      </w:rPr>
      <w:t>1</w:t>
    </w:r>
    <w:r w:rsidRPr="0086063F">
      <w:rPr>
        <w:rFonts w:ascii="Arial" w:hAnsi="Arial" w:cs="Arial"/>
        <w:b/>
        <w:szCs w:val="24"/>
      </w:rPr>
      <w:t>00</w:t>
    </w:r>
    <w:r w:rsidR="003551A9">
      <w:rPr>
        <w:rFonts w:ascii="Arial" w:hAnsi="Arial" w:cs="Arial"/>
        <w:b/>
        <w:szCs w:val="24"/>
      </w:rPr>
      <w:t>S</w:t>
    </w:r>
    <w:r w:rsidRPr="0086063F">
      <w:rPr>
        <w:rFonts w:ascii="Arial" w:hAnsi="Arial" w:cs="Arial"/>
        <w:b/>
        <w:szCs w:val="24"/>
      </w:rPr>
      <w:t>01 - PROGRAM DESIGN CRITERIA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825"/>
    <w:multiLevelType w:val="hybridMultilevel"/>
    <w:tmpl w:val="02303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870AFF"/>
    <w:multiLevelType w:val="hybridMultilevel"/>
    <w:tmpl w:val="E10E8A42"/>
    <w:lvl w:ilvl="0" w:tplc="54FE145E">
      <w:start w:val="1"/>
      <w:numFmt w:val="decimal"/>
      <w:lvlText w:val="%1."/>
      <w:lvlJc w:val="left"/>
      <w:pPr>
        <w:tabs>
          <w:tab w:val="num" w:pos="864"/>
        </w:tabs>
        <w:ind w:left="864" w:hanging="516"/>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 w15:restartNumberingAfterBreak="0">
    <w:nsid w:val="100C47DD"/>
    <w:multiLevelType w:val="singleLevel"/>
    <w:tmpl w:val="96C694B0"/>
    <w:lvl w:ilvl="0">
      <w:start w:val="17"/>
      <w:numFmt w:val="decimal"/>
      <w:lvlText w:val="%1."/>
      <w:lvlJc w:val="left"/>
      <w:pPr>
        <w:tabs>
          <w:tab w:val="num" w:pos="870"/>
        </w:tabs>
        <w:ind w:left="870" w:hanging="585"/>
      </w:pPr>
      <w:rPr>
        <w:rFonts w:hint="default"/>
      </w:rPr>
    </w:lvl>
  </w:abstractNum>
  <w:abstractNum w:abstractNumId="3" w15:restartNumberingAfterBreak="0">
    <w:nsid w:val="18CE5CE5"/>
    <w:multiLevelType w:val="hybridMultilevel"/>
    <w:tmpl w:val="C840F55E"/>
    <w:lvl w:ilvl="0" w:tplc="44F00AF6">
      <w:start w:val="1"/>
      <w:numFmt w:val="decimal"/>
      <w:lvlText w:val="%1."/>
      <w:lvlJc w:val="left"/>
      <w:pPr>
        <w:tabs>
          <w:tab w:val="num" w:pos="864"/>
        </w:tabs>
        <w:ind w:left="864" w:hanging="516"/>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4" w15:restartNumberingAfterBreak="0">
    <w:nsid w:val="1AEB685C"/>
    <w:multiLevelType w:val="multilevel"/>
    <w:tmpl w:val="5FD2539C"/>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2D414395"/>
    <w:multiLevelType w:val="hybridMultilevel"/>
    <w:tmpl w:val="000C4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9D2ABF"/>
    <w:multiLevelType w:val="hybridMultilevel"/>
    <w:tmpl w:val="1F28B5F8"/>
    <w:lvl w:ilvl="0" w:tplc="7B5A96DC">
      <w:start w:val="5"/>
      <w:numFmt w:val="decimal"/>
      <w:lvlText w:val="%1."/>
      <w:lvlJc w:val="left"/>
      <w:pPr>
        <w:tabs>
          <w:tab w:val="num" w:pos="864"/>
        </w:tabs>
        <w:ind w:left="864" w:hanging="516"/>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7" w15:restartNumberingAfterBreak="0">
    <w:nsid w:val="4DAF6679"/>
    <w:multiLevelType w:val="hybridMultilevel"/>
    <w:tmpl w:val="34E49508"/>
    <w:lvl w:ilvl="0" w:tplc="4DD41F54">
      <w:start w:val="2"/>
      <w:numFmt w:val="decimal"/>
      <w:lvlText w:val="%1."/>
      <w:lvlJc w:val="left"/>
      <w:pPr>
        <w:tabs>
          <w:tab w:val="num" w:pos="864"/>
        </w:tabs>
        <w:ind w:left="864" w:hanging="516"/>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8" w15:restartNumberingAfterBreak="0">
    <w:nsid w:val="552D6F1F"/>
    <w:multiLevelType w:val="hybridMultilevel"/>
    <w:tmpl w:val="ED6847C0"/>
    <w:lvl w:ilvl="0" w:tplc="EB5E12C8">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AD7EA1"/>
    <w:multiLevelType w:val="hybridMultilevel"/>
    <w:tmpl w:val="3EF49AD6"/>
    <w:lvl w:ilvl="0" w:tplc="5758218C">
      <w:start w:val="1"/>
      <w:numFmt w:val="decimal"/>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0" w15:restartNumberingAfterBreak="0">
    <w:nsid w:val="59AC643D"/>
    <w:multiLevelType w:val="hybridMultilevel"/>
    <w:tmpl w:val="997A4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85354E"/>
    <w:multiLevelType w:val="hybridMultilevel"/>
    <w:tmpl w:val="76A2C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BF5BBA"/>
    <w:multiLevelType w:val="hybridMultilevel"/>
    <w:tmpl w:val="55A02C74"/>
    <w:lvl w:ilvl="0" w:tplc="75A22414">
      <w:start w:val="4"/>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4C7A86"/>
    <w:multiLevelType w:val="hybridMultilevel"/>
    <w:tmpl w:val="26D4EE9A"/>
    <w:lvl w:ilvl="0" w:tplc="DC543492">
      <w:start w:val="1"/>
      <w:numFmt w:val="decimal"/>
      <w:lvlText w:val="%1."/>
      <w:lvlJc w:val="left"/>
      <w:pPr>
        <w:tabs>
          <w:tab w:val="num" w:pos="576"/>
        </w:tabs>
        <w:ind w:left="576" w:hanging="516"/>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6D2A3B6F"/>
    <w:multiLevelType w:val="hybridMultilevel"/>
    <w:tmpl w:val="F8B4D4D2"/>
    <w:lvl w:ilvl="0" w:tplc="E89414C4">
      <w:start w:val="5"/>
      <w:numFmt w:val="decimal"/>
      <w:lvlText w:val="%1."/>
      <w:lvlJc w:val="left"/>
      <w:pPr>
        <w:tabs>
          <w:tab w:val="num" w:pos="576"/>
        </w:tabs>
        <w:ind w:left="576" w:hanging="516"/>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74984EDE"/>
    <w:multiLevelType w:val="hybridMultilevel"/>
    <w:tmpl w:val="C65E9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4E6E30"/>
    <w:multiLevelType w:val="multilevel"/>
    <w:tmpl w:val="5FD2539C"/>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2"/>
  </w:num>
  <w:num w:numId="2">
    <w:abstractNumId w:val="16"/>
  </w:num>
  <w:num w:numId="3">
    <w:abstractNumId w:val="13"/>
  </w:num>
  <w:num w:numId="4">
    <w:abstractNumId w:val="1"/>
  </w:num>
  <w:num w:numId="5">
    <w:abstractNumId w:val="12"/>
  </w:num>
  <w:num w:numId="6">
    <w:abstractNumId w:val="14"/>
  </w:num>
  <w:num w:numId="7">
    <w:abstractNumId w:val="3"/>
  </w:num>
  <w:num w:numId="8">
    <w:abstractNumId w:val="9"/>
  </w:num>
  <w:num w:numId="9">
    <w:abstractNumId w:val="6"/>
  </w:num>
  <w:num w:numId="10">
    <w:abstractNumId w:val="7"/>
  </w:num>
  <w:num w:numId="11">
    <w:abstractNumId w:val="4"/>
  </w:num>
  <w:num w:numId="12">
    <w:abstractNumId w:val="8"/>
  </w:num>
  <w:num w:numId="13">
    <w:abstractNumId w:val="0"/>
  </w:num>
  <w:num w:numId="14">
    <w:abstractNumId w:val="15"/>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2F"/>
    <w:rsid w:val="00000FD4"/>
    <w:rsid w:val="000017B4"/>
    <w:rsid w:val="00002179"/>
    <w:rsid w:val="00002432"/>
    <w:rsid w:val="00004353"/>
    <w:rsid w:val="00005898"/>
    <w:rsid w:val="0001050C"/>
    <w:rsid w:val="0001188C"/>
    <w:rsid w:val="00014A70"/>
    <w:rsid w:val="000166ED"/>
    <w:rsid w:val="0002098B"/>
    <w:rsid w:val="00022F7D"/>
    <w:rsid w:val="00023064"/>
    <w:rsid w:val="000237D1"/>
    <w:rsid w:val="0002587E"/>
    <w:rsid w:val="00026B74"/>
    <w:rsid w:val="00031B07"/>
    <w:rsid w:val="00032DEE"/>
    <w:rsid w:val="00037632"/>
    <w:rsid w:val="00037A19"/>
    <w:rsid w:val="0004317F"/>
    <w:rsid w:val="000478E6"/>
    <w:rsid w:val="000525D4"/>
    <w:rsid w:val="0005415B"/>
    <w:rsid w:val="0006206A"/>
    <w:rsid w:val="00062694"/>
    <w:rsid w:val="00064BED"/>
    <w:rsid w:val="000672BE"/>
    <w:rsid w:val="00070F4E"/>
    <w:rsid w:val="00071048"/>
    <w:rsid w:val="000734AC"/>
    <w:rsid w:val="00080B21"/>
    <w:rsid w:val="00084810"/>
    <w:rsid w:val="00084D4E"/>
    <w:rsid w:val="00091B84"/>
    <w:rsid w:val="00093B96"/>
    <w:rsid w:val="0009512A"/>
    <w:rsid w:val="00096B9F"/>
    <w:rsid w:val="000B0FDA"/>
    <w:rsid w:val="000B26DC"/>
    <w:rsid w:val="000B336F"/>
    <w:rsid w:val="000B3D6F"/>
    <w:rsid w:val="000C58B3"/>
    <w:rsid w:val="000C6D66"/>
    <w:rsid w:val="000D1FB2"/>
    <w:rsid w:val="000D33F7"/>
    <w:rsid w:val="000D5EA6"/>
    <w:rsid w:val="000E02A4"/>
    <w:rsid w:val="000E21D7"/>
    <w:rsid w:val="000E784A"/>
    <w:rsid w:val="000F3468"/>
    <w:rsid w:val="000F41CE"/>
    <w:rsid w:val="000F4BF9"/>
    <w:rsid w:val="000F57B4"/>
    <w:rsid w:val="00102024"/>
    <w:rsid w:val="00105BE7"/>
    <w:rsid w:val="00105FA3"/>
    <w:rsid w:val="00106D2F"/>
    <w:rsid w:val="00107843"/>
    <w:rsid w:val="0011346B"/>
    <w:rsid w:val="00117DA6"/>
    <w:rsid w:val="001223BE"/>
    <w:rsid w:val="00127875"/>
    <w:rsid w:val="00130011"/>
    <w:rsid w:val="001322F8"/>
    <w:rsid w:val="00134F4A"/>
    <w:rsid w:val="0013514A"/>
    <w:rsid w:val="001368BD"/>
    <w:rsid w:val="001378B3"/>
    <w:rsid w:val="001405E7"/>
    <w:rsid w:val="0014244A"/>
    <w:rsid w:val="00143E4D"/>
    <w:rsid w:val="00150B5D"/>
    <w:rsid w:val="00152D6D"/>
    <w:rsid w:val="001539BC"/>
    <w:rsid w:val="00154E85"/>
    <w:rsid w:val="001601BA"/>
    <w:rsid w:val="001666C4"/>
    <w:rsid w:val="001675EE"/>
    <w:rsid w:val="00173993"/>
    <w:rsid w:val="0017669E"/>
    <w:rsid w:val="001915F1"/>
    <w:rsid w:val="00193F44"/>
    <w:rsid w:val="00196BF3"/>
    <w:rsid w:val="001A1760"/>
    <w:rsid w:val="001A5145"/>
    <w:rsid w:val="001A6EB2"/>
    <w:rsid w:val="001A7AB6"/>
    <w:rsid w:val="001B07C5"/>
    <w:rsid w:val="001B19CD"/>
    <w:rsid w:val="001C02C6"/>
    <w:rsid w:val="001C616F"/>
    <w:rsid w:val="001D4E93"/>
    <w:rsid w:val="001D50DD"/>
    <w:rsid w:val="001D6BAF"/>
    <w:rsid w:val="001D7DAD"/>
    <w:rsid w:val="001E4A27"/>
    <w:rsid w:val="001F3B80"/>
    <w:rsid w:val="001F6E8F"/>
    <w:rsid w:val="00201422"/>
    <w:rsid w:val="00202D69"/>
    <w:rsid w:val="002074D9"/>
    <w:rsid w:val="00207FB2"/>
    <w:rsid w:val="00212ECE"/>
    <w:rsid w:val="0021386E"/>
    <w:rsid w:val="00214FEB"/>
    <w:rsid w:val="002155FB"/>
    <w:rsid w:val="002208EA"/>
    <w:rsid w:val="002222DF"/>
    <w:rsid w:val="00225C51"/>
    <w:rsid w:val="00225EAF"/>
    <w:rsid w:val="002313E3"/>
    <w:rsid w:val="002315A9"/>
    <w:rsid w:val="002352CE"/>
    <w:rsid w:val="0024375D"/>
    <w:rsid w:val="00246D5D"/>
    <w:rsid w:val="00247C74"/>
    <w:rsid w:val="00251208"/>
    <w:rsid w:val="0026038C"/>
    <w:rsid w:val="00264F58"/>
    <w:rsid w:val="002668CE"/>
    <w:rsid w:val="002707D9"/>
    <w:rsid w:val="0027152E"/>
    <w:rsid w:val="00273ED4"/>
    <w:rsid w:val="00274EE9"/>
    <w:rsid w:val="002764EA"/>
    <w:rsid w:val="00280DCB"/>
    <w:rsid w:val="0028170A"/>
    <w:rsid w:val="00284AD2"/>
    <w:rsid w:val="00284EF5"/>
    <w:rsid w:val="00287987"/>
    <w:rsid w:val="0029259D"/>
    <w:rsid w:val="0029495D"/>
    <w:rsid w:val="002A05BF"/>
    <w:rsid w:val="002A1FDF"/>
    <w:rsid w:val="002A2F60"/>
    <w:rsid w:val="002A3B07"/>
    <w:rsid w:val="002A7343"/>
    <w:rsid w:val="002B0926"/>
    <w:rsid w:val="002B10BB"/>
    <w:rsid w:val="002B26C5"/>
    <w:rsid w:val="002B4BBB"/>
    <w:rsid w:val="002C0690"/>
    <w:rsid w:val="002C5C5A"/>
    <w:rsid w:val="002C67F8"/>
    <w:rsid w:val="002D0919"/>
    <w:rsid w:val="002D4B52"/>
    <w:rsid w:val="002D527B"/>
    <w:rsid w:val="002D53CB"/>
    <w:rsid w:val="002E247B"/>
    <w:rsid w:val="002F0BF2"/>
    <w:rsid w:val="002F5118"/>
    <w:rsid w:val="002F6C71"/>
    <w:rsid w:val="002F7114"/>
    <w:rsid w:val="00300123"/>
    <w:rsid w:val="00302189"/>
    <w:rsid w:val="003022C4"/>
    <w:rsid w:val="003031B4"/>
    <w:rsid w:val="003035EE"/>
    <w:rsid w:val="0030481E"/>
    <w:rsid w:val="00314498"/>
    <w:rsid w:val="00315012"/>
    <w:rsid w:val="0031642A"/>
    <w:rsid w:val="00323589"/>
    <w:rsid w:val="00326653"/>
    <w:rsid w:val="00326FAA"/>
    <w:rsid w:val="00327957"/>
    <w:rsid w:val="003334DD"/>
    <w:rsid w:val="00334494"/>
    <w:rsid w:val="00334F4F"/>
    <w:rsid w:val="00335603"/>
    <w:rsid w:val="00336579"/>
    <w:rsid w:val="00341FA7"/>
    <w:rsid w:val="003444BF"/>
    <w:rsid w:val="00344D50"/>
    <w:rsid w:val="00345981"/>
    <w:rsid w:val="00345ACC"/>
    <w:rsid w:val="00351D98"/>
    <w:rsid w:val="00352EE0"/>
    <w:rsid w:val="003530E3"/>
    <w:rsid w:val="003545DA"/>
    <w:rsid w:val="003550B6"/>
    <w:rsid w:val="003551A9"/>
    <w:rsid w:val="00356D7F"/>
    <w:rsid w:val="00360799"/>
    <w:rsid w:val="00360AE0"/>
    <w:rsid w:val="00361559"/>
    <w:rsid w:val="00361D1B"/>
    <w:rsid w:val="0036295F"/>
    <w:rsid w:val="0036536E"/>
    <w:rsid w:val="00366E94"/>
    <w:rsid w:val="00367C80"/>
    <w:rsid w:val="00367FB2"/>
    <w:rsid w:val="0037061D"/>
    <w:rsid w:val="00370693"/>
    <w:rsid w:val="00381B22"/>
    <w:rsid w:val="00384DC0"/>
    <w:rsid w:val="003857C4"/>
    <w:rsid w:val="0038650A"/>
    <w:rsid w:val="00391281"/>
    <w:rsid w:val="003928F9"/>
    <w:rsid w:val="003930D5"/>
    <w:rsid w:val="003931D1"/>
    <w:rsid w:val="003931DA"/>
    <w:rsid w:val="00393EB1"/>
    <w:rsid w:val="00394FD5"/>
    <w:rsid w:val="0039592D"/>
    <w:rsid w:val="003969BA"/>
    <w:rsid w:val="003972D1"/>
    <w:rsid w:val="003A1A99"/>
    <w:rsid w:val="003A5CF9"/>
    <w:rsid w:val="003B00D4"/>
    <w:rsid w:val="003B1C3C"/>
    <w:rsid w:val="003C0B07"/>
    <w:rsid w:val="003C4947"/>
    <w:rsid w:val="003C6ADA"/>
    <w:rsid w:val="003D2279"/>
    <w:rsid w:val="003D279C"/>
    <w:rsid w:val="003E0504"/>
    <w:rsid w:val="003E1286"/>
    <w:rsid w:val="003E272D"/>
    <w:rsid w:val="003E4510"/>
    <w:rsid w:val="003E499A"/>
    <w:rsid w:val="003E7FDB"/>
    <w:rsid w:val="003F07FA"/>
    <w:rsid w:val="003F279F"/>
    <w:rsid w:val="003F7B8F"/>
    <w:rsid w:val="00402173"/>
    <w:rsid w:val="00403BF9"/>
    <w:rsid w:val="00405084"/>
    <w:rsid w:val="004076BA"/>
    <w:rsid w:val="00411730"/>
    <w:rsid w:val="00423D68"/>
    <w:rsid w:val="00435AE5"/>
    <w:rsid w:val="00440281"/>
    <w:rsid w:val="0044235C"/>
    <w:rsid w:val="00445702"/>
    <w:rsid w:val="0045156F"/>
    <w:rsid w:val="0045228C"/>
    <w:rsid w:val="00455930"/>
    <w:rsid w:val="00457A7A"/>
    <w:rsid w:val="00457C7D"/>
    <w:rsid w:val="00460072"/>
    <w:rsid w:val="00460082"/>
    <w:rsid w:val="0046123A"/>
    <w:rsid w:val="004669D3"/>
    <w:rsid w:val="00467F02"/>
    <w:rsid w:val="0047118A"/>
    <w:rsid w:val="004711A7"/>
    <w:rsid w:val="00471D3E"/>
    <w:rsid w:val="0048036F"/>
    <w:rsid w:val="004804FD"/>
    <w:rsid w:val="00481E81"/>
    <w:rsid w:val="00482D85"/>
    <w:rsid w:val="00484CD2"/>
    <w:rsid w:val="00484D03"/>
    <w:rsid w:val="00487332"/>
    <w:rsid w:val="00491695"/>
    <w:rsid w:val="004943E6"/>
    <w:rsid w:val="00497A2B"/>
    <w:rsid w:val="00497D85"/>
    <w:rsid w:val="00497E19"/>
    <w:rsid w:val="004A088D"/>
    <w:rsid w:val="004A59EB"/>
    <w:rsid w:val="004A6C89"/>
    <w:rsid w:val="004A7122"/>
    <w:rsid w:val="004A7ABE"/>
    <w:rsid w:val="004B42E8"/>
    <w:rsid w:val="004B4857"/>
    <w:rsid w:val="004C42EB"/>
    <w:rsid w:val="004C7CB9"/>
    <w:rsid w:val="004D2047"/>
    <w:rsid w:val="004E2963"/>
    <w:rsid w:val="004E3498"/>
    <w:rsid w:val="004E3F83"/>
    <w:rsid w:val="004F09C7"/>
    <w:rsid w:val="004F1A6C"/>
    <w:rsid w:val="004F5839"/>
    <w:rsid w:val="004F628D"/>
    <w:rsid w:val="004F79D0"/>
    <w:rsid w:val="00503F39"/>
    <w:rsid w:val="005065FA"/>
    <w:rsid w:val="0050690D"/>
    <w:rsid w:val="00507214"/>
    <w:rsid w:val="00514A61"/>
    <w:rsid w:val="005171D2"/>
    <w:rsid w:val="005177E8"/>
    <w:rsid w:val="0052164C"/>
    <w:rsid w:val="00523682"/>
    <w:rsid w:val="00535D16"/>
    <w:rsid w:val="00537195"/>
    <w:rsid w:val="00540958"/>
    <w:rsid w:val="00540D1A"/>
    <w:rsid w:val="0054208F"/>
    <w:rsid w:val="005441AC"/>
    <w:rsid w:val="00544E5C"/>
    <w:rsid w:val="0054619C"/>
    <w:rsid w:val="00553DC0"/>
    <w:rsid w:val="0056657A"/>
    <w:rsid w:val="00580DC0"/>
    <w:rsid w:val="0058437A"/>
    <w:rsid w:val="00592366"/>
    <w:rsid w:val="0059635B"/>
    <w:rsid w:val="00596C55"/>
    <w:rsid w:val="005A700E"/>
    <w:rsid w:val="005B27D3"/>
    <w:rsid w:val="005B4249"/>
    <w:rsid w:val="005C19E6"/>
    <w:rsid w:val="005C4BAE"/>
    <w:rsid w:val="005C6071"/>
    <w:rsid w:val="005C6FAC"/>
    <w:rsid w:val="005D25E8"/>
    <w:rsid w:val="005D4413"/>
    <w:rsid w:val="005D4D59"/>
    <w:rsid w:val="005E085A"/>
    <w:rsid w:val="005E17EE"/>
    <w:rsid w:val="005E5C3E"/>
    <w:rsid w:val="005E7ADD"/>
    <w:rsid w:val="005F1E02"/>
    <w:rsid w:val="005F457A"/>
    <w:rsid w:val="005F4865"/>
    <w:rsid w:val="005F5745"/>
    <w:rsid w:val="005F7981"/>
    <w:rsid w:val="005F79B2"/>
    <w:rsid w:val="00604905"/>
    <w:rsid w:val="00605AEA"/>
    <w:rsid w:val="00606024"/>
    <w:rsid w:val="00606E5F"/>
    <w:rsid w:val="006072B8"/>
    <w:rsid w:val="00615EE1"/>
    <w:rsid w:val="00617B82"/>
    <w:rsid w:val="0062265C"/>
    <w:rsid w:val="00623794"/>
    <w:rsid w:val="00627121"/>
    <w:rsid w:val="00632D32"/>
    <w:rsid w:val="0063300C"/>
    <w:rsid w:val="006373DA"/>
    <w:rsid w:val="00640515"/>
    <w:rsid w:val="00640DD7"/>
    <w:rsid w:val="00644453"/>
    <w:rsid w:val="006449B2"/>
    <w:rsid w:val="00645AB2"/>
    <w:rsid w:val="00651E9E"/>
    <w:rsid w:val="00652571"/>
    <w:rsid w:val="006525E7"/>
    <w:rsid w:val="006577A5"/>
    <w:rsid w:val="00657B86"/>
    <w:rsid w:val="00661DEA"/>
    <w:rsid w:val="006628FB"/>
    <w:rsid w:val="006635E1"/>
    <w:rsid w:val="00667A79"/>
    <w:rsid w:val="00673234"/>
    <w:rsid w:val="0067359C"/>
    <w:rsid w:val="00683EE2"/>
    <w:rsid w:val="006907A6"/>
    <w:rsid w:val="0069178E"/>
    <w:rsid w:val="00692D45"/>
    <w:rsid w:val="00693CE3"/>
    <w:rsid w:val="00696A54"/>
    <w:rsid w:val="00697B86"/>
    <w:rsid w:val="006A2DC2"/>
    <w:rsid w:val="006A78B4"/>
    <w:rsid w:val="006B2104"/>
    <w:rsid w:val="006B2E07"/>
    <w:rsid w:val="006B3164"/>
    <w:rsid w:val="006B46AC"/>
    <w:rsid w:val="006B79EC"/>
    <w:rsid w:val="006C1B07"/>
    <w:rsid w:val="006C20E4"/>
    <w:rsid w:val="006D3D0B"/>
    <w:rsid w:val="006D5B9D"/>
    <w:rsid w:val="006E736A"/>
    <w:rsid w:val="006E77C3"/>
    <w:rsid w:val="006E7ACA"/>
    <w:rsid w:val="006F53B5"/>
    <w:rsid w:val="00702475"/>
    <w:rsid w:val="007028A8"/>
    <w:rsid w:val="00702E94"/>
    <w:rsid w:val="00707CEA"/>
    <w:rsid w:val="00710250"/>
    <w:rsid w:val="00716E91"/>
    <w:rsid w:val="007209D1"/>
    <w:rsid w:val="00720BE2"/>
    <w:rsid w:val="00723C78"/>
    <w:rsid w:val="0072646B"/>
    <w:rsid w:val="00730BB8"/>
    <w:rsid w:val="0073317E"/>
    <w:rsid w:val="007341DC"/>
    <w:rsid w:val="007353F7"/>
    <w:rsid w:val="00735C0A"/>
    <w:rsid w:val="00736CB6"/>
    <w:rsid w:val="00744F1C"/>
    <w:rsid w:val="00745B84"/>
    <w:rsid w:val="00745CE7"/>
    <w:rsid w:val="00750DE6"/>
    <w:rsid w:val="007515A6"/>
    <w:rsid w:val="00756FB2"/>
    <w:rsid w:val="0076061F"/>
    <w:rsid w:val="007609AE"/>
    <w:rsid w:val="00767B52"/>
    <w:rsid w:val="00771B74"/>
    <w:rsid w:val="007806A7"/>
    <w:rsid w:val="00782B70"/>
    <w:rsid w:val="0078630A"/>
    <w:rsid w:val="007872D0"/>
    <w:rsid w:val="00792DF3"/>
    <w:rsid w:val="00793887"/>
    <w:rsid w:val="007942B9"/>
    <w:rsid w:val="00794DEA"/>
    <w:rsid w:val="0079510E"/>
    <w:rsid w:val="00796018"/>
    <w:rsid w:val="007969AB"/>
    <w:rsid w:val="007A55CC"/>
    <w:rsid w:val="007A7F52"/>
    <w:rsid w:val="007B0597"/>
    <w:rsid w:val="007B51FE"/>
    <w:rsid w:val="007B5BD5"/>
    <w:rsid w:val="007B61B0"/>
    <w:rsid w:val="007B64F0"/>
    <w:rsid w:val="007C5C7D"/>
    <w:rsid w:val="007C7913"/>
    <w:rsid w:val="007D0497"/>
    <w:rsid w:val="007D0B60"/>
    <w:rsid w:val="007D2D1D"/>
    <w:rsid w:val="007D580C"/>
    <w:rsid w:val="007E0D48"/>
    <w:rsid w:val="007E31CB"/>
    <w:rsid w:val="007E41A3"/>
    <w:rsid w:val="007E6476"/>
    <w:rsid w:val="007E74D8"/>
    <w:rsid w:val="007F0573"/>
    <w:rsid w:val="007F1FA7"/>
    <w:rsid w:val="007F23C3"/>
    <w:rsid w:val="007F5804"/>
    <w:rsid w:val="007F63C4"/>
    <w:rsid w:val="0080613B"/>
    <w:rsid w:val="00806654"/>
    <w:rsid w:val="00807B8A"/>
    <w:rsid w:val="00807BD7"/>
    <w:rsid w:val="008128A4"/>
    <w:rsid w:val="00816A04"/>
    <w:rsid w:val="00816E2A"/>
    <w:rsid w:val="00825A33"/>
    <w:rsid w:val="00830691"/>
    <w:rsid w:val="00833834"/>
    <w:rsid w:val="00834732"/>
    <w:rsid w:val="00836EEC"/>
    <w:rsid w:val="008430A9"/>
    <w:rsid w:val="00843F5D"/>
    <w:rsid w:val="008513F3"/>
    <w:rsid w:val="008524B6"/>
    <w:rsid w:val="008539E0"/>
    <w:rsid w:val="00856F2D"/>
    <w:rsid w:val="00857E30"/>
    <w:rsid w:val="0086063F"/>
    <w:rsid w:val="008623F7"/>
    <w:rsid w:val="00863F38"/>
    <w:rsid w:val="00864BA5"/>
    <w:rsid w:val="00872792"/>
    <w:rsid w:val="008729BC"/>
    <w:rsid w:val="008750C9"/>
    <w:rsid w:val="00876122"/>
    <w:rsid w:val="00884102"/>
    <w:rsid w:val="008854AA"/>
    <w:rsid w:val="00887890"/>
    <w:rsid w:val="0089650D"/>
    <w:rsid w:val="008A1921"/>
    <w:rsid w:val="008A6A04"/>
    <w:rsid w:val="008A73D8"/>
    <w:rsid w:val="008A7DEA"/>
    <w:rsid w:val="008B2746"/>
    <w:rsid w:val="008B5F93"/>
    <w:rsid w:val="008C07D0"/>
    <w:rsid w:val="008C0E2F"/>
    <w:rsid w:val="008C336C"/>
    <w:rsid w:val="008C38D5"/>
    <w:rsid w:val="008C5440"/>
    <w:rsid w:val="008D223B"/>
    <w:rsid w:val="008D4B2F"/>
    <w:rsid w:val="008D5ED9"/>
    <w:rsid w:val="008E378A"/>
    <w:rsid w:val="008F1B4C"/>
    <w:rsid w:val="008F46AB"/>
    <w:rsid w:val="008F6261"/>
    <w:rsid w:val="00900414"/>
    <w:rsid w:val="009046C0"/>
    <w:rsid w:val="00913A68"/>
    <w:rsid w:val="00925C17"/>
    <w:rsid w:val="00930525"/>
    <w:rsid w:val="0093388A"/>
    <w:rsid w:val="00935777"/>
    <w:rsid w:val="00936D48"/>
    <w:rsid w:val="00936E23"/>
    <w:rsid w:val="009372CD"/>
    <w:rsid w:val="009408AD"/>
    <w:rsid w:val="00940AA8"/>
    <w:rsid w:val="00943713"/>
    <w:rsid w:val="009444C4"/>
    <w:rsid w:val="009462A8"/>
    <w:rsid w:val="00947F8E"/>
    <w:rsid w:val="009511F8"/>
    <w:rsid w:val="00951BB2"/>
    <w:rsid w:val="009533CB"/>
    <w:rsid w:val="009550A3"/>
    <w:rsid w:val="009613E9"/>
    <w:rsid w:val="0096207B"/>
    <w:rsid w:val="00973687"/>
    <w:rsid w:val="009747CD"/>
    <w:rsid w:val="00976FD4"/>
    <w:rsid w:val="0098198A"/>
    <w:rsid w:val="009830ED"/>
    <w:rsid w:val="00983BDC"/>
    <w:rsid w:val="00985126"/>
    <w:rsid w:val="00985721"/>
    <w:rsid w:val="009864D4"/>
    <w:rsid w:val="009A41BF"/>
    <w:rsid w:val="009A6B64"/>
    <w:rsid w:val="009B5DCE"/>
    <w:rsid w:val="009B6227"/>
    <w:rsid w:val="009B691E"/>
    <w:rsid w:val="009B6B2C"/>
    <w:rsid w:val="009B7B1B"/>
    <w:rsid w:val="009C0DDE"/>
    <w:rsid w:val="009C132F"/>
    <w:rsid w:val="009C31B4"/>
    <w:rsid w:val="009D110F"/>
    <w:rsid w:val="009D526B"/>
    <w:rsid w:val="009E193C"/>
    <w:rsid w:val="009E47A9"/>
    <w:rsid w:val="009E7EAE"/>
    <w:rsid w:val="009F0B48"/>
    <w:rsid w:val="009F0BF2"/>
    <w:rsid w:val="009F2B59"/>
    <w:rsid w:val="009F3A18"/>
    <w:rsid w:val="009F4AA5"/>
    <w:rsid w:val="009F5C75"/>
    <w:rsid w:val="009F5EDD"/>
    <w:rsid w:val="009F7BD9"/>
    <w:rsid w:val="00A011A4"/>
    <w:rsid w:val="00A01EC5"/>
    <w:rsid w:val="00A028AC"/>
    <w:rsid w:val="00A03986"/>
    <w:rsid w:val="00A11280"/>
    <w:rsid w:val="00A11D79"/>
    <w:rsid w:val="00A13196"/>
    <w:rsid w:val="00A15FCB"/>
    <w:rsid w:val="00A172CC"/>
    <w:rsid w:val="00A218EA"/>
    <w:rsid w:val="00A3082B"/>
    <w:rsid w:val="00A32D9E"/>
    <w:rsid w:val="00A34356"/>
    <w:rsid w:val="00A35713"/>
    <w:rsid w:val="00A36ED1"/>
    <w:rsid w:val="00A45A68"/>
    <w:rsid w:val="00A53DF8"/>
    <w:rsid w:val="00A55D81"/>
    <w:rsid w:val="00A566DD"/>
    <w:rsid w:val="00A57A3C"/>
    <w:rsid w:val="00A57CFE"/>
    <w:rsid w:val="00A6115D"/>
    <w:rsid w:val="00A614C5"/>
    <w:rsid w:val="00A6169D"/>
    <w:rsid w:val="00A71B4E"/>
    <w:rsid w:val="00A73473"/>
    <w:rsid w:val="00A7540A"/>
    <w:rsid w:val="00A7644C"/>
    <w:rsid w:val="00A83AEA"/>
    <w:rsid w:val="00A84817"/>
    <w:rsid w:val="00A86248"/>
    <w:rsid w:val="00A870E5"/>
    <w:rsid w:val="00A90656"/>
    <w:rsid w:val="00A9411D"/>
    <w:rsid w:val="00A954F6"/>
    <w:rsid w:val="00A95909"/>
    <w:rsid w:val="00A95E7C"/>
    <w:rsid w:val="00AA1840"/>
    <w:rsid w:val="00AA6A55"/>
    <w:rsid w:val="00AA6B3D"/>
    <w:rsid w:val="00AB071F"/>
    <w:rsid w:val="00AB0D98"/>
    <w:rsid w:val="00AB6CEA"/>
    <w:rsid w:val="00AC0205"/>
    <w:rsid w:val="00AC2F85"/>
    <w:rsid w:val="00AD0831"/>
    <w:rsid w:val="00AD6B66"/>
    <w:rsid w:val="00AD71C7"/>
    <w:rsid w:val="00AE22CD"/>
    <w:rsid w:val="00AE3BC3"/>
    <w:rsid w:val="00AE7204"/>
    <w:rsid w:val="00AE73C0"/>
    <w:rsid w:val="00AF02A7"/>
    <w:rsid w:val="00AF0AC3"/>
    <w:rsid w:val="00AF45EF"/>
    <w:rsid w:val="00AF4C70"/>
    <w:rsid w:val="00AF68B8"/>
    <w:rsid w:val="00AF6DD7"/>
    <w:rsid w:val="00B00497"/>
    <w:rsid w:val="00B038B6"/>
    <w:rsid w:val="00B049EA"/>
    <w:rsid w:val="00B07783"/>
    <w:rsid w:val="00B120B9"/>
    <w:rsid w:val="00B128D0"/>
    <w:rsid w:val="00B1641A"/>
    <w:rsid w:val="00B17B2F"/>
    <w:rsid w:val="00B24F16"/>
    <w:rsid w:val="00B32B64"/>
    <w:rsid w:val="00B332C8"/>
    <w:rsid w:val="00B337BC"/>
    <w:rsid w:val="00B410E2"/>
    <w:rsid w:val="00B4419E"/>
    <w:rsid w:val="00B51E18"/>
    <w:rsid w:val="00B555B2"/>
    <w:rsid w:val="00B57602"/>
    <w:rsid w:val="00B60076"/>
    <w:rsid w:val="00B60DE7"/>
    <w:rsid w:val="00B6246D"/>
    <w:rsid w:val="00B63294"/>
    <w:rsid w:val="00B6698C"/>
    <w:rsid w:val="00B67B7B"/>
    <w:rsid w:val="00B72097"/>
    <w:rsid w:val="00B73AF3"/>
    <w:rsid w:val="00B73FB7"/>
    <w:rsid w:val="00B8140A"/>
    <w:rsid w:val="00B8210B"/>
    <w:rsid w:val="00B862CC"/>
    <w:rsid w:val="00B93010"/>
    <w:rsid w:val="00B9489B"/>
    <w:rsid w:val="00BA0139"/>
    <w:rsid w:val="00BB4C3F"/>
    <w:rsid w:val="00BB6FFA"/>
    <w:rsid w:val="00BC18EF"/>
    <w:rsid w:val="00BC1F12"/>
    <w:rsid w:val="00BC40C4"/>
    <w:rsid w:val="00BC529A"/>
    <w:rsid w:val="00BD06FA"/>
    <w:rsid w:val="00BD3482"/>
    <w:rsid w:val="00BD6D70"/>
    <w:rsid w:val="00BD72AD"/>
    <w:rsid w:val="00BE6997"/>
    <w:rsid w:val="00BE7EFE"/>
    <w:rsid w:val="00BF11B7"/>
    <w:rsid w:val="00BF2674"/>
    <w:rsid w:val="00BF3958"/>
    <w:rsid w:val="00BF693D"/>
    <w:rsid w:val="00C00771"/>
    <w:rsid w:val="00C04BDC"/>
    <w:rsid w:val="00C1116C"/>
    <w:rsid w:val="00C128D3"/>
    <w:rsid w:val="00C13B35"/>
    <w:rsid w:val="00C14EE4"/>
    <w:rsid w:val="00C21637"/>
    <w:rsid w:val="00C22968"/>
    <w:rsid w:val="00C2510A"/>
    <w:rsid w:val="00C3167D"/>
    <w:rsid w:val="00C3278E"/>
    <w:rsid w:val="00C340AF"/>
    <w:rsid w:val="00C42123"/>
    <w:rsid w:val="00C42505"/>
    <w:rsid w:val="00C431C8"/>
    <w:rsid w:val="00C444B5"/>
    <w:rsid w:val="00C55473"/>
    <w:rsid w:val="00C57A0C"/>
    <w:rsid w:val="00C57A75"/>
    <w:rsid w:val="00C61B20"/>
    <w:rsid w:val="00C67EFA"/>
    <w:rsid w:val="00C720B3"/>
    <w:rsid w:val="00C7423D"/>
    <w:rsid w:val="00C761B2"/>
    <w:rsid w:val="00C838D9"/>
    <w:rsid w:val="00C84C7F"/>
    <w:rsid w:val="00C86DFD"/>
    <w:rsid w:val="00C9189C"/>
    <w:rsid w:val="00C92DE6"/>
    <w:rsid w:val="00C94DAF"/>
    <w:rsid w:val="00C957EE"/>
    <w:rsid w:val="00C97937"/>
    <w:rsid w:val="00CA3275"/>
    <w:rsid w:val="00CA3919"/>
    <w:rsid w:val="00CA4616"/>
    <w:rsid w:val="00CA4967"/>
    <w:rsid w:val="00CA6B79"/>
    <w:rsid w:val="00CB0F8F"/>
    <w:rsid w:val="00CB21C6"/>
    <w:rsid w:val="00CB2285"/>
    <w:rsid w:val="00CB3F03"/>
    <w:rsid w:val="00CB42B1"/>
    <w:rsid w:val="00CB736B"/>
    <w:rsid w:val="00CB77AF"/>
    <w:rsid w:val="00CB7FD4"/>
    <w:rsid w:val="00CC1255"/>
    <w:rsid w:val="00CC1F2A"/>
    <w:rsid w:val="00CC634D"/>
    <w:rsid w:val="00CC644F"/>
    <w:rsid w:val="00CD1573"/>
    <w:rsid w:val="00CD2802"/>
    <w:rsid w:val="00CD7C34"/>
    <w:rsid w:val="00CF3DAB"/>
    <w:rsid w:val="00CF428A"/>
    <w:rsid w:val="00D030F2"/>
    <w:rsid w:val="00D04571"/>
    <w:rsid w:val="00D05656"/>
    <w:rsid w:val="00D10C84"/>
    <w:rsid w:val="00D12A62"/>
    <w:rsid w:val="00D15166"/>
    <w:rsid w:val="00D2437D"/>
    <w:rsid w:val="00D26359"/>
    <w:rsid w:val="00D30DCB"/>
    <w:rsid w:val="00D31234"/>
    <w:rsid w:val="00D32610"/>
    <w:rsid w:val="00D415A6"/>
    <w:rsid w:val="00D41F0B"/>
    <w:rsid w:val="00D43518"/>
    <w:rsid w:val="00D45B6B"/>
    <w:rsid w:val="00D46256"/>
    <w:rsid w:val="00D47009"/>
    <w:rsid w:val="00D479ED"/>
    <w:rsid w:val="00D516E1"/>
    <w:rsid w:val="00D546F0"/>
    <w:rsid w:val="00D55DAC"/>
    <w:rsid w:val="00D56890"/>
    <w:rsid w:val="00D57032"/>
    <w:rsid w:val="00D574BC"/>
    <w:rsid w:val="00D64A4F"/>
    <w:rsid w:val="00D651D6"/>
    <w:rsid w:val="00D67FEF"/>
    <w:rsid w:val="00D70485"/>
    <w:rsid w:val="00D77C48"/>
    <w:rsid w:val="00D80D63"/>
    <w:rsid w:val="00D822A3"/>
    <w:rsid w:val="00D85418"/>
    <w:rsid w:val="00D86BE7"/>
    <w:rsid w:val="00D906D7"/>
    <w:rsid w:val="00D91E45"/>
    <w:rsid w:val="00D92361"/>
    <w:rsid w:val="00D92C31"/>
    <w:rsid w:val="00D940DE"/>
    <w:rsid w:val="00DA0442"/>
    <w:rsid w:val="00DA1200"/>
    <w:rsid w:val="00DB2548"/>
    <w:rsid w:val="00DB4B14"/>
    <w:rsid w:val="00DB5C2B"/>
    <w:rsid w:val="00DB7916"/>
    <w:rsid w:val="00DC04F6"/>
    <w:rsid w:val="00DC0A2A"/>
    <w:rsid w:val="00DC2930"/>
    <w:rsid w:val="00DC3ABA"/>
    <w:rsid w:val="00DC6584"/>
    <w:rsid w:val="00DD61F8"/>
    <w:rsid w:val="00DD6252"/>
    <w:rsid w:val="00DD696C"/>
    <w:rsid w:val="00DE0707"/>
    <w:rsid w:val="00DE2767"/>
    <w:rsid w:val="00DE3768"/>
    <w:rsid w:val="00DE7452"/>
    <w:rsid w:val="00DF6248"/>
    <w:rsid w:val="00DF62CB"/>
    <w:rsid w:val="00DF74CA"/>
    <w:rsid w:val="00E00467"/>
    <w:rsid w:val="00E03ACC"/>
    <w:rsid w:val="00E04612"/>
    <w:rsid w:val="00E05174"/>
    <w:rsid w:val="00E12EAE"/>
    <w:rsid w:val="00E13713"/>
    <w:rsid w:val="00E13D38"/>
    <w:rsid w:val="00E13E7F"/>
    <w:rsid w:val="00E22F2C"/>
    <w:rsid w:val="00E2315E"/>
    <w:rsid w:val="00E267D6"/>
    <w:rsid w:val="00E324CE"/>
    <w:rsid w:val="00E326FF"/>
    <w:rsid w:val="00E333BA"/>
    <w:rsid w:val="00E34093"/>
    <w:rsid w:val="00E41B75"/>
    <w:rsid w:val="00E41F50"/>
    <w:rsid w:val="00E4253B"/>
    <w:rsid w:val="00E43F71"/>
    <w:rsid w:val="00E534F8"/>
    <w:rsid w:val="00E60487"/>
    <w:rsid w:val="00E62B66"/>
    <w:rsid w:val="00E65314"/>
    <w:rsid w:val="00E6751F"/>
    <w:rsid w:val="00E70C6E"/>
    <w:rsid w:val="00E77513"/>
    <w:rsid w:val="00E82C76"/>
    <w:rsid w:val="00E84707"/>
    <w:rsid w:val="00E92875"/>
    <w:rsid w:val="00E962DA"/>
    <w:rsid w:val="00E96F9B"/>
    <w:rsid w:val="00EA2F65"/>
    <w:rsid w:val="00EA56E0"/>
    <w:rsid w:val="00EA63C7"/>
    <w:rsid w:val="00EB4A43"/>
    <w:rsid w:val="00EB6597"/>
    <w:rsid w:val="00EC1D4C"/>
    <w:rsid w:val="00EC419C"/>
    <w:rsid w:val="00ED3106"/>
    <w:rsid w:val="00ED36FC"/>
    <w:rsid w:val="00ED482E"/>
    <w:rsid w:val="00ED5110"/>
    <w:rsid w:val="00ED5DE3"/>
    <w:rsid w:val="00EE3C2F"/>
    <w:rsid w:val="00EE7086"/>
    <w:rsid w:val="00EE76D1"/>
    <w:rsid w:val="00EE7B7C"/>
    <w:rsid w:val="00EF0EF5"/>
    <w:rsid w:val="00EF3A78"/>
    <w:rsid w:val="00EF76BF"/>
    <w:rsid w:val="00F00A7A"/>
    <w:rsid w:val="00F059D5"/>
    <w:rsid w:val="00F102F1"/>
    <w:rsid w:val="00F11C33"/>
    <w:rsid w:val="00F14773"/>
    <w:rsid w:val="00F156E4"/>
    <w:rsid w:val="00F15A5C"/>
    <w:rsid w:val="00F16F77"/>
    <w:rsid w:val="00F21B41"/>
    <w:rsid w:val="00F21C0C"/>
    <w:rsid w:val="00F22383"/>
    <w:rsid w:val="00F23742"/>
    <w:rsid w:val="00F260EF"/>
    <w:rsid w:val="00F27639"/>
    <w:rsid w:val="00F3646B"/>
    <w:rsid w:val="00F3669D"/>
    <w:rsid w:val="00F419B5"/>
    <w:rsid w:val="00F46211"/>
    <w:rsid w:val="00F467CB"/>
    <w:rsid w:val="00F46C5E"/>
    <w:rsid w:val="00F472FD"/>
    <w:rsid w:val="00F56BD6"/>
    <w:rsid w:val="00F60B7F"/>
    <w:rsid w:val="00F6293F"/>
    <w:rsid w:val="00F64060"/>
    <w:rsid w:val="00F6478C"/>
    <w:rsid w:val="00F65560"/>
    <w:rsid w:val="00F65DC1"/>
    <w:rsid w:val="00F70C8B"/>
    <w:rsid w:val="00F71B05"/>
    <w:rsid w:val="00F72931"/>
    <w:rsid w:val="00F73F6C"/>
    <w:rsid w:val="00F75A85"/>
    <w:rsid w:val="00F77EDF"/>
    <w:rsid w:val="00F807F0"/>
    <w:rsid w:val="00F80818"/>
    <w:rsid w:val="00F8217F"/>
    <w:rsid w:val="00F8249E"/>
    <w:rsid w:val="00F91D39"/>
    <w:rsid w:val="00F91EC4"/>
    <w:rsid w:val="00F92BFF"/>
    <w:rsid w:val="00F93C4D"/>
    <w:rsid w:val="00F93F05"/>
    <w:rsid w:val="00F974AB"/>
    <w:rsid w:val="00F974F2"/>
    <w:rsid w:val="00FA0A8A"/>
    <w:rsid w:val="00FA0DB7"/>
    <w:rsid w:val="00FA0EAD"/>
    <w:rsid w:val="00FA28FC"/>
    <w:rsid w:val="00FA3291"/>
    <w:rsid w:val="00FA51ED"/>
    <w:rsid w:val="00FB0CBB"/>
    <w:rsid w:val="00FB0F9A"/>
    <w:rsid w:val="00FB2C91"/>
    <w:rsid w:val="00FB53A5"/>
    <w:rsid w:val="00FC0044"/>
    <w:rsid w:val="00FC3121"/>
    <w:rsid w:val="00FD0B36"/>
    <w:rsid w:val="00FD162C"/>
    <w:rsid w:val="00FD359D"/>
    <w:rsid w:val="00FD4F0C"/>
    <w:rsid w:val="00FE3B55"/>
    <w:rsid w:val="00FE602B"/>
    <w:rsid w:val="00FF09DC"/>
    <w:rsid w:val="00FF1314"/>
    <w:rsid w:val="00FF3BFD"/>
    <w:rsid w:val="00FF54A1"/>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2F"/>
    <w:rPr>
      <w:rFonts w:ascii="CG Times" w:hAnsi="CG Times"/>
      <w:snapToGrid w:val="0"/>
      <w:sz w:val="24"/>
    </w:rPr>
  </w:style>
  <w:style w:type="paragraph" w:styleId="Heading1">
    <w:name w:val="heading 1"/>
    <w:basedOn w:val="Normal"/>
    <w:next w:val="Normal"/>
    <w:link w:val="Heading1Char"/>
    <w:qFormat/>
    <w:rsid w:val="0086063F"/>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11346B"/>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1"/>
    </w:pPr>
    <w:rPr>
      <w:rFonts w:ascii="Arial" w:hAnsi="Arial"/>
      <w:b/>
      <w:snapToGrid/>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1730"/>
    <w:pPr>
      <w:tabs>
        <w:tab w:val="center" w:pos="4320"/>
        <w:tab w:val="right" w:pos="8640"/>
      </w:tabs>
    </w:pPr>
  </w:style>
  <w:style w:type="paragraph" w:styleId="Footer">
    <w:name w:val="footer"/>
    <w:basedOn w:val="Normal"/>
    <w:rsid w:val="00411730"/>
    <w:pPr>
      <w:tabs>
        <w:tab w:val="center" w:pos="4320"/>
        <w:tab w:val="right" w:pos="8640"/>
      </w:tabs>
    </w:pPr>
  </w:style>
  <w:style w:type="table" w:styleId="TableGrid">
    <w:name w:val="Table Grid"/>
    <w:basedOn w:val="TableNormal"/>
    <w:rsid w:val="00F00A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1346B"/>
  </w:style>
  <w:style w:type="character" w:customStyle="1" w:styleId="Heading1Char">
    <w:name w:val="Heading 1 Char"/>
    <w:link w:val="Heading1"/>
    <w:rsid w:val="0086063F"/>
    <w:rPr>
      <w:rFonts w:ascii="Calibri Light" w:eastAsia="Times New Roman" w:hAnsi="Calibri Light" w:cs="Times New Roman"/>
      <w:b/>
      <w:bCs/>
      <w:snapToGrid w:val="0"/>
      <w:kern w:val="32"/>
      <w:sz w:val="32"/>
      <w:szCs w:val="32"/>
    </w:rPr>
  </w:style>
  <w:style w:type="paragraph" w:styleId="Revision">
    <w:name w:val="Revision"/>
    <w:hidden/>
    <w:uiPriority w:val="99"/>
    <w:semiHidden/>
    <w:rsid w:val="00105FA3"/>
    <w:rPr>
      <w:rFonts w:ascii="CG Times" w:hAnsi="CG Times"/>
      <w:snapToGrid w:val="0"/>
      <w:sz w:val="24"/>
    </w:rPr>
  </w:style>
  <w:style w:type="paragraph" w:styleId="BalloonText">
    <w:name w:val="Balloon Text"/>
    <w:basedOn w:val="Normal"/>
    <w:link w:val="BalloonTextChar"/>
    <w:rsid w:val="00105FA3"/>
    <w:rPr>
      <w:rFonts w:ascii="Segoe UI" w:hAnsi="Segoe UI" w:cs="Segoe UI"/>
      <w:sz w:val="18"/>
      <w:szCs w:val="18"/>
    </w:rPr>
  </w:style>
  <w:style w:type="character" w:customStyle="1" w:styleId="BalloonTextChar">
    <w:name w:val="Balloon Text Char"/>
    <w:link w:val="BalloonText"/>
    <w:rsid w:val="00105FA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UK Standards [00700B01]</vt:lpstr>
    </vt:vector>
  </TitlesOfParts>
  <Manager/>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Standards [00700B01]</dc:title>
  <dc:subject>PROGRAM DESIGN CRITERIA</dc:subject>
  <dc:creator/>
  <cp:keywords/>
  <dc:description>RLM 09-11-90; WTR 12-07-92; RLM 04-20-95;_x000d_
WTR 09-25-00; 06-14-06</dc:description>
  <cp:lastModifiedBy/>
  <cp:revision>1</cp:revision>
  <cp:lastPrinted>2006-06-15T17:57:00Z</cp:lastPrinted>
  <dcterms:created xsi:type="dcterms:W3CDTF">2016-12-23T19:33:00Z</dcterms:created>
  <dcterms:modified xsi:type="dcterms:W3CDTF">2016-12-23T19:33:00Z</dcterms:modified>
</cp:coreProperties>
</file>