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77" w:rsidRDefault="007E0977" w:rsidP="007E0977">
      <w:pPr>
        <w:pStyle w:val="NoSpacing"/>
        <w:rPr>
          <w:rFonts w:ascii="Century Gothic" w:hAnsi="Century Gothic"/>
        </w:rPr>
      </w:pPr>
      <w:bookmarkStart w:id="0" w:name="_GoBack"/>
      <w:bookmarkEnd w:id="0"/>
      <w:r>
        <w:rPr>
          <w:rFonts w:ascii="Century Gothic" w:hAnsi="Century Gothic"/>
        </w:rPr>
        <w:t>It’s that time of year again! If you’re looking to upgrade, Provident Funding has got you covered. As a member of the Mortgage Benefit Program</w:t>
      </w:r>
      <w:r w:rsidR="00063135">
        <w:rPr>
          <w:rFonts w:ascii="Century Gothic" w:hAnsi="Century Gothic"/>
        </w:rPr>
        <w:t>™</w:t>
      </w:r>
      <w:r w:rsidR="00063135">
        <w:rPr>
          <w:rFonts w:ascii="Century Gothic" w:hAnsi="Century Gothic"/>
          <w:vertAlign w:val="superscript"/>
        </w:rPr>
        <w:t>,</w:t>
      </w:r>
      <w:r>
        <w:rPr>
          <w:rFonts w:ascii="Century Gothic" w:hAnsi="Century Gothic"/>
        </w:rPr>
        <w:t xml:space="preserve"> you may save $1,500 or more on a new home purchase or refinance!</w:t>
      </w:r>
    </w:p>
    <w:p w:rsidR="007E0977" w:rsidRDefault="007E0977" w:rsidP="007E0977">
      <w:pPr>
        <w:pStyle w:val="NoSpacing"/>
        <w:rPr>
          <w:rFonts w:ascii="Century Gothic" w:hAnsi="Century Gothic"/>
        </w:rPr>
      </w:pPr>
    </w:p>
    <w:p w:rsidR="007E0977" w:rsidRDefault="007E0977" w:rsidP="007E0977">
      <w:pPr>
        <w:pStyle w:val="NoSpacing"/>
        <w:rPr>
          <w:rFonts w:ascii="Century Gothic" w:hAnsi="Century Gothic"/>
          <w:b/>
          <w:bCs/>
        </w:rPr>
      </w:pPr>
      <w:r>
        <w:rPr>
          <w:rFonts w:ascii="Century Gothic" w:hAnsi="Century Gothic"/>
          <w:b/>
          <w:bCs/>
        </w:rPr>
        <w:t>Call us today at 1-888-547-4050</w:t>
      </w:r>
      <w:r>
        <w:rPr>
          <w:rFonts w:ascii="Century Gothic" w:hAnsi="Century Gothic"/>
        </w:rPr>
        <w:t xml:space="preserve">, and reference </w:t>
      </w:r>
      <w:r w:rsidR="00670C13">
        <w:rPr>
          <w:rFonts w:ascii="Century Gothic" w:hAnsi="Century Gothic"/>
          <w:b/>
        </w:rPr>
        <w:t>University of Kentucky’s</w:t>
      </w:r>
      <w:r>
        <w:rPr>
          <w:rFonts w:ascii="Century Gothic" w:hAnsi="Century Gothic"/>
        </w:rPr>
        <w:t xml:space="preserve"> discount code: </w:t>
      </w:r>
      <w:r w:rsidR="00670C13" w:rsidRPr="00670C13">
        <w:rPr>
          <w:rFonts w:ascii="Century Gothic" w:hAnsi="Century Gothic"/>
          <w:b/>
          <w:bCs/>
        </w:rPr>
        <w:t>M28AXP319</w:t>
      </w:r>
      <w:r>
        <w:rPr>
          <w:rFonts w:ascii="Century Gothic" w:hAnsi="Century Gothic"/>
          <w:b/>
          <w:bCs/>
        </w:rPr>
        <w:t>.</w:t>
      </w:r>
    </w:p>
    <w:p w:rsidR="007E0977" w:rsidRDefault="007E0977" w:rsidP="007E0977">
      <w:pPr>
        <w:rPr>
          <w:rFonts w:ascii="Century Gothic" w:hAnsi="Century Gothic"/>
        </w:rPr>
      </w:pPr>
    </w:p>
    <w:p w:rsidR="007E0977" w:rsidRDefault="007E0977" w:rsidP="007E0977">
      <w:pPr>
        <w:rPr>
          <w:rFonts w:ascii="Century Gothic" w:hAnsi="Century Gothic"/>
          <w:b/>
          <w:bCs/>
        </w:rPr>
      </w:pPr>
      <w:r>
        <w:rPr>
          <w:rFonts w:ascii="Century Gothic" w:hAnsi="Century Gothic"/>
          <w:b/>
          <w:bCs/>
        </w:rPr>
        <w:t>WHY PROVIDENT FUNDING?</w:t>
      </w:r>
    </w:p>
    <w:p w:rsidR="007E0977" w:rsidRDefault="007E0977" w:rsidP="007E0977">
      <w:pPr>
        <w:pStyle w:val="ListParagraph"/>
        <w:numPr>
          <w:ilvl w:val="0"/>
          <w:numId w:val="1"/>
        </w:numPr>
        <w:spacing w:after="200" w:line="276" w:lineRule="auto"/>
        <w:contextualSpacing/>
        <w:rPr>
          <w:rFonts w:ascii="Century Gothic" w:hAnsi="Century Gothic"/>
        </w:rPr>
      </w:pPr>
      <w:r>
        <w:rPr>
          <w:rFonts w:ascii="Century Gothic" w:hAnsi="Century Gothic"/>
        </w:rPr>
        <w:t xml:space="preserve">A new home loan in </w:t>
      </w:r>
      <w:r w:rsidR="00063135">
        <w:rPr>
          <w:rFonts w:ascii="Century Gothic" w:hAnsi="Century Gothic"/>
        </w:rPr>
        <w:t>less than</w:t>
      </w:r>
      <w:r>
        <w:rPr>
          <w:rFonts w:ascii="Century Gothic" w:hAnsi="Century Gothic"/>
        </w:rPr>
        <w:t xml:space="preserve"> 23 days!</w:t>
      </w:r>
    </w:p>
    <w:p w:rsidR="007E0977" w:rsidRDefault="007E0977" w:rsidP="007E0977">
      <w:pPr>
        <w:pStyle w:val="ListParagraph"/>
        <w:numPr>
          <w:ilvl w:val="0"/>
          <w:numId w:val="1"/>
        </w:numPr>
        <w:spacing w:after="200" w:line="276" w:lineRule="auto"/>
        <w:contextualSpacing/>
        <w:rPr>
          <w:rFonts w:ascii="Century Gothic" w:hAnsi="Century Gothic"/>
        </w:rPr>
      </w:pPr>
      <w:r>
        <w:rPr>
          <w:rFonts w:ascii="Century Gothic" w:hAnsi="Century Gothic"/>
        </w:rPr>
        <w:t>Savings of $1</w:t>
      </w:r>
      <w:r w:rsidR="00063135">
        <w:rPr>
          <w:rFonts w:ascii="Century Gothic" w:hAnsi="Century Gothic"/>
        </w:rPr>
        <w:t>,</w:t>
      </w:r>
      <w:r>
        <w:rPr>
          <w:rFonts w:ascii="Century Gothic" w:hAnsi="Century Gothic"/>
        </w:rPr>
        <w:t>500 or more* toward the cost of a new home loan</w:t>
      </w:r>
    </w:p>
    <w:p w:rsidR="007E0977" w:rsidRDefault="007E0977" w:rsidP="007E0977">
      <w:pPr>
        <w:pStyle w:val="ListParagraph"/>
        <w:numPr>
          <w:ilvl w:val="0"/>
          <w:numId w:val="1"/>
        </w:numPr>
        <w:spacing w:after="200" w:line="276" w:lineRule="auto"/>
        <w:contextualSpacing/>
        <w:rPr>
          <w:rFonts w:ascii="Century Gothic" w:hAnsi="Century Gothic"/>
        </w:rPr>
      </w:pPr>
      <w:r>
        <w:rPr>
          <w:rFonts w:ascii="Century Gothic" w:hAnsi="Century Gothic"/>
        </w:rPr>
        <w:t>We won’t sell your mortgage!</w:t>
      </w:r>
    </w:p>
    <w:p w:rsidR="007E0977" w:rsidRDefault="007E0977" w:rsidP="007E0977">
      <w:pPr>
        <w:rPr>
          <w:rFonts w:ascii="Century Gothic" w:hAnsi="Century Gothic"/>
          <w:b/>
          <w:bCs/>
        </w:rPr>
      </w:pPr>
      <w:r>
        <w:rPr>
          <w:rFonts w:ascii="Century Gothic" w:hAnsi="Century Gothic"/>
        </w:rPr>
        <w:t>Provident Funding has fostered a disciplined yet entrepreneurial culture since 1992. We pass cost savings onto our highly qualified customers through a low cost structure in the form of industry leading rates, which has earned us a solid reputation as the “Mortgage Price Leader.” Provident Funding originates the highest quality mortgage loans while providing the</w:t>
      </w:r>
      <w:r>
        <w:rPr>
          <w:rFonts w:ascii="Century Gothic" w:hAnsi="Century Gothic"/>
          <w:b/>
          <w:bCs/>
        </w:rPr>
        <w:t xml:space="preserve"> </w:t>
      </w:r>
      <w:r w:rsidRPr="00C20563">
        <w:rPr>
          <w:rFonts w:ascii="Century Gothic" w:hAnsi="Century Gothic"/>
          <w:b/>
          <w:bCs/>
          <w:i/>
        </w:rPr>
        <w:t>best price, service and technology to the best customers</w:t>
      </w:r>
      <w:r>
        <w:rPr>
          <w:rFonts w:ascii="Century Gothic" w:hAnsi="Century Gothic"/>
          <w:b/>
          <w:bCs/>
        </w:rPr>
        <w:t>.</w:t>
      </w:r>
    </w:p>
    <w:p w:rsidR="007E0977" w:rsidRDefault="007E0977" w:rsidP="007E0977">
      <w:pPr>
        <w:rPr>
          <w:rFonts w:ascii="Century Gothic" w:hAnsi="Century Gothic"/>
        </w:rPr>
      </w:pPr>
    </w:p>
    <w:p w:rsidR="007E0977" w:rsidRDefault="007E0977" w:rsidP="007E0977">
      <w:pPr>
        <w:rPr>
          <w:rFonts w:ascii="Century Gothic" w:hAnsi="Century Gothic"/>
          <w:b/>
          <w:bCs/>
        </w:rPr>
      </w:pPr>
      <w:r>
        <w:rPr>
          <w:rFonts w:ascii="Century Gothic" w:hAnsi="Century Gothic"/>
          <w:b/>
          <w:bCs/>
        </w:rPr>
        <w:t>GET STARTED ON YOUR NEW HOME LOAN!</w:t>
      </w:r>
    </w:p>
    <w:p w:rsidR="007E0977" w:rsidRDefault="007E0977" w:rsidP="007E0977">
      <w:pPr>
        <w:pStyle w:val="ListParagraph"/>
        <w:numPr>
          <w:ilvl w:val="0"/>
          <w:numId w:val="2"/>
        </w:numPr>
        <w:spacing w:after="200" w:line="276" w:lineRule="auto"/>
        <w:contextualSpacing/>
        <w:rPr>
          <w:rFonts w:ascii="Century Gothic" w:hAnsi="Century Gothic"/>
        </w:rPr>
      </w:pPr>
      <w:r>
        <w:rPr>
          <w:rFonts w:ascii="Century Gothic" w:hAnsi="Century Gothic"/>
        </w:rPr>
        <w:t>Call 888-547-4050 for a complimentary mortgage review</w:t>
      </w:r>
    </w:p>
    <w:p w:rsidR="007E0977" w:rsidRDefault="007E0977" w:rsidP="007E0977">
      <w:pPr>
        <w:pStyle w:val="ListParagraph"/>
        <w:numPr>
          <w:ilvl w:val="0"/>
          <w:numId w:val="2"/>
        </w:numPr>
        <w:spacing w:after="200" w:line="276" w:lineRule="auto"/>
        <w:contextualSpacing/>
        <w:rPr>
          <w:rFonts w:ascii="Century Gothic" w:hAnsi="Century Gothic"/>
        </w:rPr>
      </w:pPr>
      <w:r>
        <w:rPr>
          <w:rFonts w:ascii="Century Gothic" w:hAnsi="Century Gothic"/>
        </w:rPr>
        <w:t xml:space="preserve">Apply on </w:t>
      </w:r>
      <w:hyperlink r:id="rId5" w:history="1">
        <w:r>
          <w:rPr>
            <w:rStyle w:val="Hyperlink"/>
            <w:rFonts w:ascii="Century Gothic" w:hAnsi="Century Gothic"/>
          </w:rPr>
          <w:t>www.provident.com</w:t>
        </w:r>
      </w:hyperlink>
      <w:r>
        <w:rPr>
          <w:rFonts w:ascii="Century Gothic" w:hAnsi="Century Gothic"/>
        </w:rPr>
        <w:t xml:space="preserve"> and we’ll contact you!</w:t>
      </w:r>
    </w:p>
    <w:p w:rsidR="007E0977" w:rsidRDefault="007E0977" w:rsidP="007E0977">
      <w:pPr>
        <w:rPr>
          <w:rFonts w:ascii="Century Gothic" w:hAnsi="Century Gothic"/>
        </w:rPr>
      </w:pPr>
    </w:p>
    <w:p w:rsidR="007E0977" w:rsidRDefault="007E0977" w:rsidP="007E0977">
      <w:pPr>
        <w:rPr>
          <w:rFonts w:ascii="Century Gothic" w:hAnsi="Century Gothic"/>
        </w:rPr>
      </w:pPr>
      <w:r>
        <w:rPr>
          <w:rFonts w:ascii="Century Gothic" w:hAnsi="Century Gothic"/>
        </w:rPr>
        <w:t xml:space="preserve">* </w:t>
      </w:r>
      <w:r>
        <w:rPr>
          <w:rFonts w:ascii="Century Gothic" w:hAnsi="Century Gothic"/>
          <w:sz w:val="14"/>
          <w:szCs w:val="14"/>
        </w:rPr>
        <w:t>The Provident Funding Mortgage Benefit Program</w:t>
      </w:r>
      <w:r w:rsidR="00C054C4">
        <w:rPr>
          <w:rFonts w:ascii="Century Gothic" w:hAnsi="Century Gothic"/>
          <w:sz w:val="14"/>
          <w:szCs w:val="14"/>
        </w:rPr>
        <w:t>™</w:t>
      </w:r>
      <w:r>
        <w:rPr>
          <w:rFonts w:ascii="Century Gothic" w:hAnsi="Century Gothic"/>
          <w:sz w:val="14"/>
          <w:szCs w:val="14"/>
        </w:rPr>
        <w:t xml:space="preserve"> is available to the employees of enrolled companies when applying for a new home loan. Employees must apply for financing with Provident Funding directly via provide.com or by calling 1-888-547-4050 in order to participate. The discount offer is subject to qualification and credit approval in accordance with Provident Funding’s guidelines. Discount amount may vary based on the new loan amount and property state.</w:t>
      </w:r>
    </w:p>
    <w:p w:rsidR="00522F5F" w:rsidRDefault="00A014CD"/>
    <w:sectPr w:rsidR="00522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AB66E8"/>
    <w:multiLevelType w:val="hybridMultilevel"/>
    <w:tmpl w:val="78747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CD57361"/>
    <w:multiLevelType w:val="hybridMultilevel"/>
    <w:tmpl w:val="4CD88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77"/>
    <w:rsid w:val="00063135"/>
    <w:rsid w:val="00670C13"/>
    <w:rsid w:val="0077210A"/>
    <w:rsid w:val="007E0977"/>
    <w:rsid w:val="0098574E"/>
    <w:rsid w:val="00A014CD"/>
    <w:rsid w:val="00A76CF1"/>
    <w:rsid w:val="00C054C4"/>
    <w:rsid w:val="00C2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30D53-9B00-4388-9068-64F131F2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7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0977"/>
    <w:rPr>
      <w:color w:val="0000FF"/>
      <w:u w:val="single"/>
    </w:rPr>
  </w:style>
  <w:style w:type="paragraph" w:styleId="NoSpacing">
    <w:name w:val="No Spacing"/>
    <w:basedOn w:val="Normal"/>
    <w:uiPriority w:val="1"/>
    <w:qFormat/>
    <w:rsid w:val="007E0977"/>
  </w:style>
  <w:style w:type="paragraph" w:styleId="ListParagraph">
    <w:name w:val="List Paragraph"/>
    <w:basedOn w:val="Normal"/>
    <w:uiPriority w:val="34"/>
    <w:qFormat/>
    <w:rsid w:val="007E09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vident.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A39AC9A5EF8418DD9B8910AFBDE1D" ma:contentTypeVersion="17" ma:contentTypeDescription="Create a new document." ma:contentTypeScope="" ma:versionID="82d31b1d45199a6dc7a14c1827bba151">
  <xsd:schema xmlns:xsd="http://www.w3.org/2001/XMLSchema" xmlns:xs="http://www.w3.org/2001/XMLSchema" xmlns:p="http://schemas.microsoft.com/office/2006/metadata/properties" xmlns:ns2="dae982e3-f5cf-4c10-9d17-74d688d6d09a" xmlns:ns3="c8bad199-e4f2-4a26-9e3e-76969f14c5e5" targetNamespace="http://schemas.microsoft.com/office/2006/metadata/properties" ma:root="true" ma:fieldsID="232d2d0d9661bbbb876540b1d253d0e4" ns2:_="" ns3:_="">
    <xsd:import namespace="dae982e3-f5cf-4c10-9d17-74d688d6d09a"/>
    <xsd:import namespace="c8bad199-e4f2-4a26-9e3e-76969f14c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2e3-f5cf-4c10-9d17-74d688d6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ad199-e4f2-4a26-9e3e-76969f14c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6b477b-06ee-4188-907c-1f426c5c68a8}" ma:internalName="TaxCatchAll" ma:showField="CatchAllData" ma:web="c8bad199-e4f2-4a26-9e3e-76969f14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e982e3-f5cf-4c10-9d17-74d688d6d09a">
      <Terms xmlns="http://schemas.microsoft.com/office/infopath/2007/PartnerControls"/>
    </lcf76f155ced4ddcb4097134ff3c332f>
    <TaxCatchAll xmlns="c8bad199-e4f2-4a26-9e3e-76969f14c5e5" xsi:nil="true"/>
  </documentManagement>
</p:properties>
</file>

<file path=customXml/itemProps1.xml><?xml version="1.0" encoding="utf-8"?>
<ds:datastoreItem xmlns:ds="http://schemas.openxmlformats.org/officeDocument/2006/customXml" ds:itemID="{09712EF4-E55F-4968-B2F2-BD1579A94917}"/>
</file>

<file path=customXml/itemProps2.xml><?xml version="1.0" encoding="utf-8"?>
<ds:datastoreItem xmlns:ds="http://schemas.openxmlformats.org/officeDocument/2006/customXml" ds:itemID="{451E18DA-1A2E-4E32-8A8B-7B51C1517ADA}"/>
</file>

<file path=customXml/itemProps3.xml><?xml version="1.0" encoding="utf-8"?>
<ds:datastoreItem xmlns:ds="http://schemas.openxmlformats.org/officeDocument/2006/customXml" ds:itemID="{79881456-6F36-4DFA-85C3-3DB2AE31F42A}"/>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Provident Funding</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Olszewski</dc:creator>
  <cp:lastModifiedBy>Smith, Jane M</cp:lastModifiedBy>
  <cp:revision>2</cp:revision>
  <dcterms:created xsi:type="dcterms:W3CDTF">2014-05-22T19:49:00Z</dcterms:created>
  <dcterms:modified xsi:type="dcterms:W3CDTF">2014-05-22T19:49:00Z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0x0101009BDA39AC9A5EF8418DD9B8910AFBDE1D</vt:lpwstr>
  </property>
</Properties>
</file>