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B3" w:rsidRPr="00D06B26" w:rsidRDefault="002741B3" w:rsidP="002741B3">
      <w:pPr>
        <w:pBdr>
          <w:top w:val="single" w:sz="18" w:space="1" w:color="auto"/>
        </w:pBdr>
        <w:jc w:val="center"/>
        <w:rPr>
          <w:b/>
          <w:color w:val="000000"/>
        </w:rPr>
      </w:pPr>
      <w:r w:rsidRPr="00D06B26">
        <w:rPr>
          <w:b/>
          <w:color w:val="000000"/>
        </w:rPr>
        <w:t>Pe</w:t>
      </w:r>
      <w:bookmarkStart w:id="0" w:name="mentorshipContract"/>
      <w:bookmarkEnd w:id="0"/>
      <w:r w:rsidRPr="00D06B26">
        <w:rPr>
          <w:b/>
          <w:color w:val="000000"/>
        </w:rPr>
        <w:t>ace Studies Capstone Seminar</w:t>
      </w:r>
    </w:p>
    <w:p w:rsidR="002741B3" w:rsidRPr="00D06B26" w:rsidRDefault="002741B3" w:rsidP="002741B3">
      <w:pPr>
        <w:jc w:val="center"/>
        <w:rPr>
          <w:b/>
          <w:color w:val="000000"/>
        </w:rPr>
      </w:pPr>
      <w:r w:rsidRPr="00D06B26">
        <w:rPr>
          <w:b/>
          <w:color w:val="000000"/>
        </w:rPr>
        <w:t>PCE 4</w:t>
      </w:r>
      <w:r>
        <w:rPr>
          <w:b/>
          <w:color w:val="000000"/>
        </w:rPr>
        <w:t>10</w:t>
      </w:r>
    </w:p>
    <w:p w:rsidR="002741B3" w:rsidRPr="00D06B26" w:rsidRDefault="002741B3" w:rsidP="002741B3">
      <w:pPr>
        <w:pBdr>
          <w:bottom w:val="single" w:sz="18" w:space="1" w:color="auto"/>
        </w:pBdr>
        <w:jc w:val="center"/>
        <w:rPr>
          <w:b/>
          <w:color w:val="000000"/>
        </w:rPr>
      </w:pPr>
      <w:r w:rsidRPr="00D06B26">
        <w:rPr>
          <w:b/>
          <w:color w:val="000000"/>
        </w:rPr>
        <w:t>Faculty Mentorship Contract</w:t>
      </w:r>
    </w:p>
    <w:p w:rsidR="002741B3" w:rsidRPr="00D06B26" w:rsidRDefault="002741B3" w:rsidP="002741B3">
      <w:pPr>
        <w:rPr>
          <w:color w:val="000000"/>
        </w:rPr>
      </w:pPr>
    </w:p>
    <w:p w:rsidR="002741B3" w:rsidRPr="00D06B26" w:rsidRDefault="002741B3" w:rsidP="002741B3">
      <w:pPr>
        <w:rPr>
          <w:b/>
          <w:color w:val="000000"/>
        </w:rPr>
      </w:pPr>
      <w:r w:rsidRPr="00D06B26">
        <w:rPr>
          <w:b/>
          <w:color w:val="000000"/>
        </w:rPr>
        <w:t>Brief overview:</w:t>
      </w:r>
    </w:p>
    <w:p w:rsidR="002741B3" w:rsidRPr="00D06B26" w:rsidRDefault="002741B3" w:rsidP="002741B3">
      <w:pPr>
        <w:rPr>
          <w:color w:val="000000"/>
        </w:rPr>
      </w:pPr>
      <w:r w:rsidRPr="00D06B26">
        <w:rPr>
          <w:color w:val="000000"/>
        </w:rPr>
        <w:t>Students taking the Peace Studies Capstone Project and Seminar are required to write a policy memo to propose a specific solution to some international conflict.  “International conflict” is defined very broadly, and could relate to a variety of issues (e.g., civil or interstate wars, management of water rights, humanitarian disaste</w:t>
      </w:r>
      <w:bookmarkStart w:id="1" w:name="_GoBack"/>
      <w:bookmarkEnd w:id="1"/>
      <w:r w:rsidRPr="00D06B26">
        <w:rPr>
          <w:color w:val="000000"/>
        </w:rPr>
        <w:t>rs, the AIDs pandemic, environmental concerns).  This memo will require the students to develop (1) a summary statement, (2) an analytical overview of the conflict, (3) options for managing the conflict, and (4) policy recommendations for a solution to the conflict.</w:t>
      </w:r>
    </w:p>
    <w:p w:rsidR="002741B3" w:rsidRPr="00D06B26" w:rsidRDefault="002741B3" w:rsidP="002741B3">
      <w:pPr>
        <w:rPr>
          <w:color w:val="000000"/>
        </w:rPr>
      </w:pPr>
    </w:p>
    <w:p w:rsidR="002741B3" w:rsidRPr="00D06B26" w:rsidRDefault="002741B3" w:rsidP="002741B3">
      <w:pPr>
        <w:rPr>
          <w:color w:val="000000"/>
        </w:rPr>
      </w:pPr>
      <w:r w:rsidRPr="00D06B26">
        <w:rPr>
          <w:color w:val="000000"/>
        </w:rPr>
        <w:t>As the students develop their policy memo, they are required to receive advice and mentorship from a faculty member at UK with expertise on the conflict.  At a minimum, the students must meet with the faculty mentor at least three times during the semester.</w:t>
      </w:r>
    </w:p>
    <w:p w:rsidR="002741B3" w:rsidRPr="00D06B26" w:rsidRDefault="002741B3" w:rsidP="002741B3">
      <w:pPr>
        <w:rPr>
          <w:color w:val="000000"/>
        </w:rPr>
      </w:pPr>
    </w:p>
    <w:p w:rsidR="002741B3" w:rsidRPr="00D06B26" w:rsidRDefault="002741B3" w:rsidP="002741B3">
      <w:pPr>
        <w:rPr>
          <w:b/>
          <w:color w:val="000000"/>
        </w:rPr>
      </w:pPr>
      <w:r w:rsidRPr="00D06B26">
        <w:rPr>
          <w:b/>
          <w:color w:val="000000"/>
        </w:rPr>
        <w:t>Requirements of the faculty mentor:</w:t>
      </w:r>
    </w:p>
    <w:p w:rsidR="002741B3" w:rsidRPr="00D06B26" w:rsidRDefault="002741B3" w:rsidP="002741B3">
      <w:pPr>
        <w:rPr>
          <w:color w:val="000000"/>
        </w:rPr>
      </w:pPr>
      <w:r w:rsidRPr="00D06B26">
        <w:rPr>
          <w:color w:val="000000"/>
        </w:rPr>
        <w:t xml:space="preserve">The faculty member must be willing to meet with the student at least three times throughout the semester.  These meetings may be quite short, perhaps 15 minutes each.  This is the </w:t>
      </w:r>
      <w:r w:rsidRPr="00D06B26">
        <w:rPr>
          <w:i/>
          <w:color w:val="000000"/>
        </w:rPr>
        <w:t>only</w:t>
      </w:r>
      <w:r w:rsidRPr="00D06B26">
        <w:rPr>
          <w:color w:val="000000"/>
        </w:rPr>
        <w:t xml:space="preserve"> thing required of the faculty mentor.  The faculty member may choose to go well beyond this as s/he sees fit (e.g., meeting frequently, reading drafts of the memo, suggesting a grade for the final project).  </w:t>
      </w:r>
    </w:p>
    <w:p w:rsidR="002741B3" w:rsidRPr="00D06B26" w:rsidRDefault="002741B3" w:rsidP="002741B3">
      <w:pPr>
        <w:rPr>
          <w:color w:val="000000"/>
        </w:rPr>
      </w:pPr>
    </w:p>
    <w:p w:rsidR="002741B3" w:rsidRPr="00D06B26" w:rsidRDefault="002741B3" w:rsidP="002741B3">
      <w:pPr>
        <w:rPr>
          <w:b/>
          <w:color w:val="000000"/>
        </w:rPr>
      </w:pPr>
      <w:r w:rsidRPr="00D06B26">
        <w:rPr>
          <w:b/>
          <w:color w:val="000000"/>
        </w:rPr>
        <w:t>Requirements of the student:</w:t>
      </w:r>
    </w:p>
    <w:p w:rsidR="002741B3" w:rsidRPr="00D06B26" w:rsidRDefault="002741B3" w:rsidP="002741B3">
      <w:pPr>
        <w:rPr>
          <w:color w:val="000000"/>
        </w:rPr>
      </w:pPr>
      <w:r w:rsidRPr="00D06B26">
        <w:rPr>
          <w:color w:val="000000"/>
        </w:rPr>
        <w:t>The student is responsible for (1) establishing a faculty mentor relationship, (2) scheduling at least three meetings during the semester, and (3) providing summaries of the meetings.  Details are described in the course syllabus.  The faculty mentor relationship must be established prior to the last date to add a class.  The information below must be filled out and submitted to the Peace Studies Director prior to enrolling in the Peace Studies Capstone Seminar.</w:t>
      </w:r>
    </w:p>
    <w:p w:rsidR="002741B3" w:rsidRPr="00D06B26" w:rsidRDefault="002741B3" w:rsidP="002741B3">
      <w:pPr>
        <w:rPr>
          <w:color w:val="000000"/>
        </w:rPr>
      </w:pPr>
    </w:p>
    <w:tbl>
      <w:tblPr>
        <w:tblW w:w="0" w:type="auto"/>
        <w:tblLook w:val="04A0" w:firstRow="1" w:lastRow="0" w:firstColumn="1" w:lastColumn="0" w:noHBand="0" w:noVBand="1"/>
      </w:tblPr>
      <w:tblGrid>
        <w:gridCol w:w="4932"/>
        <w:gridCol w:w="4932"/>
        <w:tblGridChange w:id="2">
          <w:tblGrid>
            <w:gridCol w:w="4932"/>
            <w:gridCol w:w="4932"/>
          </w:tblGrid>
        </w:tblGridChange>
      </w:tblGrid>
      <w:tr w:rsidR="002741B3" w:rsidRPr="00D06B26" w:rsidTr="0080060E">
        <w:tc>
          <w:tcPr>
            <w:tcW w:w="4932" w:type="dxa"/>
            <w:shd w:val="clear" w:color="auto" w:fill="auto"/>
          </w:tcPr>
          <w:p w:rsidR="002741B3" w:rsidRPr="00D06B26" w:rsidRDefault="002741B3" w:rsidP="0080060E">
            <w:pPr>
              <w:rPr>
                <w:color w:val="000000"/>
              </w:rPr>
            </w:pPr>
            <w:r w:rsidRPr="00D06B26">
              <w:rPr>
                <w:color w:val="000000"/>
              </w:rPr>
              <w:t>Student name: [ ]</w:t>
            </w:r>
          </w:p>
          <w:p w:rsidR="002741B3" w:rsidRPr="00D06B26" w:rsidRDefault="002741B3" w:rsidP="0080060E">
            <w:pPr>
              <w:rPr>
                <w:color w:val="000000"/>
              </w:rPr>
            </w:pPr>
            <w:r w:rsidRPr="00D06B26">
              <w:rPr>
                <w:color w:val="000000"/>
              </w:rPr>
              <w:t>Student ID number: [ ]</w:t>
            </w:r>
          </w:p>
          <w:p w:rsidR="002741B3" w:rsidRPr="00D06B26" w:rsidRDefault="002741B3" w:rsidP="0080060E">
            <w:pPr>
              <w:rPr>
                <w:color w:val="000000"/>
              </w:rPr>
            </w:pPr>
            <w:r w:rsidRPr="00D06B26">
              <w:rPr>
                <w:color w:val="000000"/>
              </w:rPr>
              <w:t>Student telephone: [ ]</w:t>
            </w:r>
          </w:p>
          <w:p w:rsidR="002741B3" w:rsidRPr="00D06B26" w:rsidRDefault="002741B3" w:rsidP="0080060E">
            <w:pPr>
              <w:rPr>
                <w:color w:val="000000"/>
              </w:rPr>
            </w:pPr>
            <w:r w:rsidRPr="00D06B26">
              <w:rPr>
                <w:color w:val="000000"/>
              </w:rPr>
              <w:t>Student email: [ ]</w:t>
            </w:r>
          </w:p>
        </w:tc>
        <w:tc>
          <w:tcPr>
            <w:tcW w:w="4932" w:type="dxa"/>
            <w:shd w:val="clear" w:color="auto" w:fill="auto"/>
          </w:tcPr>
          <w:p w:rsidR="002741B3" w:rsidRPr="00D06B26" w:rsidRDefault="002741B3" w:rsidP="0080060E">
            <w:pPr>
              <w:rPr>
                <w:color w:val="000000"/>
              </w:rPr>
            </w:pPr>
            <w:r w:rsidRPr="00D06B26">
              <w:rPr>
                <w:color w:val="000000"/>
              </w:rPr>
              <w:t>Faculty name: [ ]</w:t>
            </w:r>
          </w:p>
          <w:p w:rsidR="002741B3" w:rsidRPr="00D06B26" w:rsidRDefault="002741B3" w:rsidP="0080060E">
            <w:pPr>
              <w:rPr>
                <w:color w:val="000000"/>
              </w:rPr>
            </w:pPr>
            <w:r w:rsidRPr="00D06B26">
              <w:rPr>
                <w:color w:val="000000"/>
              </w:rPr>
              <w:t>Faculty telephone: [ ]</w:t>
            </w:r>
          </w:p>
          <w:p w:rsidR="002741B3" w:rsidRPr="00D06B26" w:rsidRDefault="002741B3" w:rsidP="0080060E">
            <w:pPr>
              <w:rPr>
                <w:color w:val="000000"/>
              </w:rPr>
            </w:pPr>
            <w:r w:rsidRPr="00D06B26">
              <w:rPr>
                <w:color w:val="000000"/>
              </w:rPr>
              <w:t>Faculty email: [ ]</w:t>
            </w:r>
          </w:p>
          <w:p w:rsidR="002741B3" w:rsidRPr="00D06B26" w:rsidRDefault="002741B3" w:rsidP="0080060E">
            <w:pPr>
              <w:rPr>
                <w:color w:val="000000"/>
              </w:rPr>
            </w:pPr>
            <w:r w:rsidRPr="00D06B26">
              <w:rPr>
                <w:color w:val="000000"/>
              </w:rPr>
              <w:t>Faculty department: [ ]</w:t>
            </w:r>
          </w:p>
        </w:tc>
      </w:tr>
    </w:tbl>
    <w:p w:rsidR="002741B3" w:rsidRPr="00D06B26" w:rsidRDefault="002741B3" w:rsidP="002741B3">
      <w:pPr>
        <w:rPr>
          <w:color w:val="000000"/>
        </w:rPr>
      </w:pPr>
    </w:p>
    <w:p w:rsidR="002741B3" w:rsidRPr="00D06B26" w:rsidRDefault="002741B3" w:rsidP="002741B3">
      <w:pPr>
        <w:rPr>
          <w:b/>
          <w:color w:val="000000"/>
        </w:rPr>
      </w:pPr>
      <w:r w:rsidRPr="00D06B26">
        <w:rPr>
          <w:b/>
          <w:color w:val="000000"/>
        </w:rPr>
        <w:t>Signatures:</w:t>
      </w:r>
    </w:p>
    <w:p w:rsidR="002741B3" w:rsidRPr="00D06B26" w:rsidRDefault="002741B3" w:rsidP="002741B3">
      <w:pPr>
        <w:rPr>
          <w:color w:val="000000"/>
        </w:rPr>
      </w:pPr>
    </w:p>
    <w:p w:rsidR="002741B3" w:rsidRPr="00D06B26" w:rsidRDefault="002741B3" w:rsidP="002741B3">
      <w:pPr>
        <w:rPr>
          <w:color w:val="000000"/>
        </w:rPr>
      </w:pPr>
      <w:r w:rsidRPr="00D06B26">
        <w:rPr>
          <w:color w:val="000000"/>
        </w:rPr>
        <w:t xml:space="preserve">Student: </w:t>
      </w:r>
      <w:r w:rsidRPr="00D06B26">
        <w:rPr>
          <w:color w:val="000000"/>
        </w:rPr>
        <w:tab/>
      </w:r>
      <w:r w:rsidRPr="00D06B26">
        <w:rPr>
          <w:color w:val="000000"/>
        </w:rPr>
        <w:tab/>
        <w:t>____________________________________________</w:t>
      </w:r>
    </w:p>
    <w:p w:rsidR="002741B3" w:rsidRPr="00D06B26" w:rsidRDefault="002741B3" w:rsidP="002741B3">
      <w:pPr>
        <w:rPr>
          <w:color w:val="000000"/>
        </w:rPr>
      </w:pPr>
    </w:p>
    <w:p w:rsidR="002741B3" w:rsidRPr="00D06B26" w:rsidRDefault="002741B3" w:rsidP="002741B3">
      <w:pPr>
        <w:rPr>
          <w:color w:val="000000"/>
        </w:rPr>
      </w:pPr>
      <w:r w:rsidRPr="00D06B26">
        <w:rPr>
          <w:color w:val="000000"/>
        </w:rPr>
        <w:t>Faculty mentor:</w:t>
      </w:r>
      <w:r w:rsidRPr="00D06B26">
        <w:rPr>
          <w:color w:val="000000"/>
        </w:rPr>
        <w:tab/>
      </w:r>
      <w:r w:rsidRPr="00D06B26">
        <w:rPr>
          <w:color w:val="000000"/>
        </w:rPr>
        <w:tab/>
        <w:t>____________________________________________</w:t>
      </w:r>
    </w:p>
    <w:p w:rsidR="002741B3" w:rsidRPr="00D06B26" w:rsidRDefault="002741B3" w:rsidP="002741B3">
      <w:pPr>
        <w:rPr>
          <w:color w:val="000000"/>
        </w:rPr>
      </w:pPr>
    </w:p>
    <w:p w:rsidR="002741B3" w:rsidRPr="00D06B26" w:rsidRDefault="002741B3" w:rsidP="002741B3">
      <w:pPr>
        <w:rPr>
          <w:color w:val="000000"/>
        </w:rPr>
      </w:pPr>
      <w:r w:rsidRPr="00D06B26">
        <w:rPr>
          <w:color w:val="000000"/>
        </w:rPr>
        <w:t>Peace Studies Director:</w:t>
      </w:r>
      <w:r w:rsidRPr="00D06B26">
        <w:rPr>
          <w:color w:val="000000"/>
        </w:rPr>
        <w:tab/>
        <w:t>____________________________________________</w:t>
      </w:r>
    </w:p>
    <w:p w:rsidR="008F178C" w:rsidRDefault="008F178C"/>
    <w:sectPr w:rsidR="008F178C" w:rsidSect="004700D5">
      <w:endnotePr>
        <w:numFmt w:val="decimal"/>
      </w:endnotePr>
      <w:pgSz w:w="12240" w:h="15840" w:code="1"/>
      <w:pgMar w:top="1440" w:right="1152"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EF" w:rsidRDefault="00A335EF" w:rsidP="002741B3">
      <w:r>
        <w:separator/>
      </w:r>
    </w:p>
  </w:endnote>
  <w:endnote w:type="continuationSeparator" w:id="0">
    <w:p w:rsidR="00A335EF" w:rsidRDefault="00A335EF" w:rsidP="002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EF" w:rsidRDefault="00A335EF" w:rsidP="002741B3">
      <w:r>
        <w:separator/>
      </w:r>
    </w:p>
  </w:footnote>
  <w:footnote w:type="continuationSeparator" w:id="0">
    <w:p w:rsidR="00A335EF" w:rsidRDefault="00A335EF" w:rsidP="0027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B3"/>
    <w:rsid w:val="002741B3"/>
    <w:rsid w:val="008F178C"/>
    <w:rsid w:val="00A3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B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1B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741B3"/>
    <w:rPr>
      <w:rFonts w:eastAsia="Times New Roman" w:cs="Times New Roman"/>
      <w:szCs w:val="24"/>
      <w:lang w:val="x-none" w:eastAsia="x-none"/>
    </w:rPr>
  </w:style>
  <w:style w:type="paragraph" w:styleId="Header">
    <w:name w:val="header"/>
    <w:basedOn w:val="Normal"/>
    <w:link w:val="HeaderChar"/>
    <w:uiPriority w:val="99"/>
    <w:unhideWhenUsed/>
    <w:rsid w:val="002741B3"/>
    <w:pPr>
      <w:tabs>
        <w:tab w:val="center" w:pos="4680"/>
        <w:tab w:val="right" w:pos="9360"/>
      </w:tabs>
    </w:pPr>
  </w:style>
  <w:style w:type="character" w:customStyle="1" w:styleId="HeaderChar">
    <w:name w:val="Header Char"/>
    <w:basedOn w:val="DefaultParagraphFont"/>
    <w:link w:val="Header"/>
    <w:uiPriority w:val="99"/>
    <w:rsid w:val="002741B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B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1B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741B3"/>
    <w:rPr>
      <w:rFonts w:eastAsia="Times New Roman" w:cs="Times New Roman"/>
      <w:szCs w:val="24"/>
      <w:lang w:val="x-none" w:eastAsia="x-none"/>
    </w:rPr>
  </w:style>
  <w:style w:type="paragraph" w:styleId="Header">
    <w:name w:val="header"/>
    <w:basedOn w:val="Normal"/>
    <w:link w:val="HeaderChar"/>
    <w:uiPriority w:val="99"/>
    <w:unhideWhenUsed/>
    <w:rsid w:val="002741B3"/>
    <w:pPr>
      <w:tabs>
        <w:tab w:val="center" w:pos="4680"/>
        <w:tab w:val="right" w:pos="9360"/>
      </w:tabs>
    </w:pPr>
  </w:style>
  <w:style w:type="character" w:customStyle="1" w:styleId="HeaderChar">
    <w:name w:val="Header Char"/>
    <w:basedOn w:val="DefaultParagraphFont"/>
    <w:link w:val="Header"/>
    <w:uiPriority w:val="99"/>
    <w:rsid w:val="002741B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2013-07-16T14:35:00Z</dcterms:created>
  <dcterms:modified xsi:type="dcterms:W3CDTF">2013-07-16T14:36:00Z</dcterms:modified>
</cp:coreProperties>
</file>