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612" w:rsidRPr="00DB0612" w:rsidRDefault="00DB0612" w:rsidP="00DB0612">
      <w:pPr>
        <w:bidi w:val="0"/>
        <w:rPr>
          <w:b/>
          <w:bCs/>
          <w:rtl/>
          <w:lang w:bidi="ar-JO"/>
        </w:rPr>
      </w:pPr>
    </w:p>
    <w:p w:rsidR="00DB0612" w:rsidRPr="002E20DF" w:rsidRDefault="00DB0612" w:rsidP="002E20DF">
      <w:pPr>
        <w:bidi w:val="0"/>
        <w:spacing w:after="0" w:line="360" w:lineRule="auto"/>
        <w:jc w:val="center"/>
        <w:rPr>
          <w:b/>
          <w:bCs/>
        </w:rPr>
      </w:pPr>
      <w:r w:rsidRPr="002E20DF">
        <w:rPr>
          <w:b/>
          <w:bCs/>
        </w:rPr>
        <w:t>Module Syllabus</w:t>
      </w:r>
    </w:p>
    <w:p w:rsidR="00DB0612" w:rsidRPr="002E20DF" w:rsidRDefault="00DB0612" w:rsidP="002E20DF">
      <w:pPr>
        <w:bidi w:val="0"/>
        <w:spacing w:after="0" w:line="360" w:lineRule="auto"/>
        <w:jc w:val="center"/>
        <w:rPr>
          <w:b/>
          <w:bCs/>
        </w:rPr>
      </w:pPr>
      <w:r w:rsidRPr="002E20DF">
        <w:rPr>
          <w:b/>
          <w:bCs/>
        </w:rPr>
        <w:t>Module Name:</w:t>
      </w:r>
      <w:r w:rsidRPr="002E20DF">
        <w:rPr>
          <w:rFonts w:hint="cs"/>
          <w:b/>
          <w:bCs/>
          <w:rtl/>
        </w:rPr>
        <w:t xml:space="preserve"> </w:t>
      </w:r>
      <w:r w:rsidRPr="002E20DF">
        <w:rPr>
          <w:b/>
          <w:bCs/>
        </w:rPr>
        <w:t>Linguistic</w:t>
      </w:r>
    </w:p>
    <w:p w:rsidR="002E20DF" w:rsidRDefault="002E20DF" w:rsidP="002E20DF">
      <w:pPr>
        <w:bidi w:val="0"/>
        <w:spacing w:after="0"/>
        <w:rPr>
          <w:b/>
          <w:bCs/>
        </w:rPr>
      </w:pPr>
    </w:p>
    <w:p w:rsidR="00DB0612" w:rsidRPr="002E20DF" w:rsidRDefault="00DB0612" w:rsidP="002E20DF">
      <w:pPr>
        <w:bidi w:val="0"/>
        <w:spacing w:after="0"/>
        <w:rPr>
          <w:b/>
          <w:bCs/>
        </w:rPr>
      </w:pPr>
      <w:r w:rsidRPr="002E20DF">
        <w:rPr>
          <w:b/>
          <w:bCs/>
        </w:rPr>
        <w:t xml:space="preserve">Level: </w:t>
      </w:r>
      <w:r w:rsidR="009F4090" w:rsidRPr="002E20DF">
        <w:rPr>
          <w:b/>
          <w:bCs/>
        </w:rPr>
        <w:t>4</w:t>
      </w:r>
      <w:r w:rsidR="009F4090" w:rsidRPr="002E20DF">
        <w:rPr>
          <w:b/>
          <w:bCs/>
          <w:vertAlign w:val="superscript"/>
        </w:rPr>
        <w:t>th</w:t>
      </w:r>
      <w:r w:rsidR="009F4090" w:rsidRPr="002E20DF">
        <w:rPr>
          <w:b/>
          <w:bCs/>
        </w:rPr>
        <w:t xml:space="preserve"> year</w:t>
      </w:r>
      <w:r w:rsidRPr="002E20DF">
        <w:rPr>
          <w:b/>
          <w:bCs/>
        </w:rPr>
        <w:tab/>
        <w:t xml:space="preserve">              </w:t>
      </w:r>
    </w:p>
    <w:p w:rsidR="00DB0612" w:rsidRPr="002E20DF" w:rsidRDefault="00DB0612" w:rsidP="002E20DF">
      <w:pPr>
        <w:bidi w:val="0"/>
        <w:spacing w:after="0"/>
        <w:rPr>
          <w:b/>
          <w:bCs/>
        </w:rPr>
      </w:pPr>
      <w:r w:rsidRPr="002E20DF">
        <w:rPr>
          <w:b/>
          <w:bCs/>
        </w:rPr>
        <w:t>Credit Hours: 2</w:t>
      </w:r>
    </w:p>
    <w:p w:rsidR="00DB0612" w:rsidRPr="002E20DF" w:rsidRDefault="00DB0612" w:rsidP="002E20DF">
      <w:pPr>
        <w:bidi w:val="0"/>
        <w:spacing w:after="0"/>
        <w:rPr>
          <w:b/>
          <w:bCs/>
        </w:rPr>
      </w:pPr>
      <w:r w:rsidRPr="002E20DF">
        <w:rPr>
          <w:b/>
          <w:bCs/>
        </w:rPr>
        <w:t xml:space="preserve"> Lecturer: Dr A H J Sultan </w:t>
      </w:r>
    </w:p>
    <w:p w:rsidR="00DB0612" w:rsidRPr="002E20DF" w:rsidRDefault="00DB0612" w:rsidP="002E20DF">
      <w:pPr>
        <w:bidi w:val="0"/>
        <w:spacing w:after="0"/>
        <w:rPr>
          <w:b/>
          <w:bCs/>
        </w:rPr>
      </w:pPr>
      <w:r w:rsidRPr="002E20DF">
        <w:rPr>
          <w:b/>
          <w:bCs/>
        </w:rPr>
        <w:t>Office Hours: Monday 12-2:30, Thursday 11-2</w:t>
      </w:r>
    </w:p>
    <w:p w:rsidR="00DB0612" w:rsidRPr="00DB0612" w:rsidRDefault="00DB0612" w:rsidP="002E20DF">
      <w:pPr>
        <w:bidi w:val="0"/>
        <w:spacing w:after="0"/>
        <w:rPr>
          <w:b/>
          <w:bCs/>
          <w:i/>
          <w:iCs/>
        </w:rPr>
      </w:pPr>
      <w:r w:rsidRPr="002E20DF">
        <w:rPr>
          <w:b/>
          <w:bCs/>
        </w:rPr>
        <w:t xml:space="preserve"> E-mail:  </w:t>
      </w:r>
      <w:hyperlink r:id="rId6" w:history="1">
        <w:r w:rsidRPr="002E20DF">
          <w:rPr>
            <w:rStyle w:val="Hyperlink"/>
            <w:b/>
            <w:bCs/>
          </w:rPr>
          <w:t>ahjsultan@yahoo.com</w:t>
        </w:r>
      </w:hyperlink>
      <w:r>
        <w:rPr>
          <w:b/>
          <w:bCs/>
          <w:i/>
          <w:iCs/>
        </w:rPr>
        <w:t xml:space="preserve"> </w:t>
      </w:r>
    </w:p>
    <w:p w:rsidR="00DB0612" w:rsidRPr="00DB0612" w:rsidRDefault="00DB0612" w:rsidP="00DB0612">
      <w:pPr>
        <w:bidi w:val="0"/>
        <w:rPr>
          <w:b/>
          <w:bCs/>
        </w:rPr>
      </w:pPr>
    </w:p>
    <w:p w:rsidR="00DB0612" w:rsidRPr="00DB0612" w:rsidRDefault="00DB0612" w:rsidP="002E20DF">
      <w:pPr>
        <w:bidi w:val="0"/>
        <w:spacing w:after="0"/>
        <w:rPr>
          <w:b/>
          <w:bCs/>
          <w:u w:val="single"/>
        </w:rPr>
      </w:pPr>
      <w:r w:rsidRPr="00DB0612">
        <w:rPr>
          <w:b/>
          <w:bCs/>
          <w:u w:val="single"/>
        </w:rPr>
        <w:t>Module Description:</w:t>
      </w:r>
    </w:p>
    <w:p w:rsidR="00DB0612" w:rsidRPr="002E20DF" w:rsidRDefault="00DB0612" w:rsidP="002E20DF">
      <w:pPr>
        <w:bidi w:val="0"/>
        <w:spacing w:after="0"/>
        <w:jc w:val="both"/>
      </w:pPr>
      <w:r w:rsidRPr="002E20DF">
        <w:t xml:space="preserve">This course aims at acquainting students with linguistics as the science of language study, its aims, aspects and relations to other social sciences and fields. It also aims at acquainting students with the nature of human language and its characteristics, components and functions. </w:t>
      </w:r>
    </w:p>
    <w:p w:rsidR="00DB0612" w:rsidRDefault="00DB0612" w:rsidP="00DB0612">
      <w:pPr>
        <w:bidi w:val="0"/>
        <w:rPr>
          <w:b/>
          <w:bCs/>
          <w:u w:val="single"/>
        </w:rPr>
      </w:pPr>
    </w:p>
    <w:p w:rsidR="00DB0612" w:rsidRPr="00DB0612" w:rsidRDefault="00DB0612" w:rsidP="002E20DF">
      <w:pPr>
        <w:bidi w:val="0"/>
        <w:spacing w:after="0"/>
        <w:rPr>
          <w:b/>
          <w:bCs/>
          <w:u w:val="single"/>
          <w:rtl/>
          <w:lang w:bidi="ar-JO"/>
        </w:rPr>
      </w:pPr>
      <w:r w:rsidRPr="00DB0612">
        <w:rPr>
          <w:b/>
          <w:bCs/>
          <w:u w:val="single"/>
        </w:rPr>
        <w:t>Aims (Module Purpose):</w:t>
      </w:r>
    </w:p>
    <w:p w:rsidR="00DB0612" w:rsidRPr="002E20DF" w:rsidRDefault="00DB0612" w:rsidP="002E20DF">
      <w:pPr>
        <w:bidi w:val="0"/>
        <w:spacing w:after="0"/>
        <w:jc w:val="both"/>
      </w:pPr>
      <w:r w:rsidRPr="002E20DF">
        <w:t>The course provides an introduction to the scientific study of language, concentrating on English. It explores the properties of human language that make it unique and uniquely powerful in studying the human mind. The course examines the sounds of English and their patterns (phonetics and phonology), English words (morphology), sentences (syntax) and meanings (semantics). It also examines how people learn languages with a focus on English (language acquisition) and how linguistic knowledge is applied in social situations (sociolinguistics).</w:t>
      </w:r>
    </w:p>
    <w:p w:rsidR="00DB0612" w:rsidRPr="00DB0612" w:rsidRDefault="00DB0612" w:rsidP="00DB0612">
      <w:pPr>
        <w:bidi w:val="0"/>
        <w:rPr>
          <w:b/>
          <w:bCs/>
          <w:u w:val="single"/>
        </w:rPr>
      </w:pPr>
    </w:p>
    <w:p w:rsidR="00DB0612" w:rsidRPr="00DB0612" w:rsidRDefault="00DB0612" w:rsidP="002E20DF">
      <w:pPr>
        <w:bidi w:val="0"/>
        <w:spacing w:after="0"/>
        <w:rPr>
          <w:b/>
          <w:bCs/>
          <w:u w:val="single"/>
          <w:rtl/>
          <w:lang w:bidi="ar-JO"/>
        </w:rPr>
      </w:pPr>
      <w:r w:rsidRPr="00DB0612">
        <w:rPr>
          <w:b/>
          <w:bCs/>
          <w:u w:val="single"/>
        </w:rPr>
        <w:t>Teaching Methods:</w:t>
      </w:r>
    </w:p>
    <w:p w:rsidR="00DB0612" w:rsidRPr="002E20DF" w:rsidRDefault="00DB0612" w:rsidP="002E20DF">
      <w:pPr>
        <w:numPr>
          <w:ilvl w:val="0"/>
          <w:numId w:val="1"/>
        </w:numPr>
        <w:bidi w:val="0"/>
        <w:spacing w:after="0"/>
      </w:pPr>
      <w:r w:rsidRPr="002E20DF">
        <w:t>lectures : t</w:t>
      </w:r>
      <w:r w:rsidR="00A85BA0" w:rsidRPr="002E20DF">
        <w:t>wo</w:t>
      </w:r>
      <w:r w:rsidRPr="002E20DF">
        <w:t xml:space="preserve"> hours per week (All Intended Learning Outcomes),</w:t>
      </w:r>
    </w:p>
    <w:p w:rsidR="00DB0612" w:rsidRPr="002E20DF" w:rsidRDefault="00DB0612" w:rsidP="00A85BA0">
      <w:pPr>
        <w:numPr>
          <w:ilvl w:val="0"/>
          <w:numId w:val="1"/>
        </w:numPr>
        <w:bidi w:val="0"/>
        <w:spacing w:after="0"/>
      </w:pPr>
      <w:r w:rsidRPr="002E20DF">
        <w:t>Doing the exercise : The students are asked to do the exercises available in the book, (All Intended Learning Outcomes),</w:t>
      </w:r>
    </w:p>
    <w:p w:rsidR="00DB0612" w:rsidRPr="002E20DF" w:rsidRDefault="00DB0612" w:rsidP="00A85BA0">
      <w:pPr>
        <w:numPr>
          <w:ilvl w:val="0"/>
          <w:numId w:val="1"/>
        </w:numPr>
        <w:bidi w:val="0"/>
        <w:spacing w:after="0"/>
      </w:pPr>
      <w:r w:rsidRPr="002E20DF">
        <w:t>Assignments : The students are asked to read the textbook in advance</w:t>
      </w:r>
    </w:p>
    <w:p w:rsidR="00DB0612" w:rsidRPr="002E20DF" w:rsidRDefault="00DB0612" w:rsidP="00A85BA0">
      <w:pPr>
        <w:numPr>
          <w:ilvl w:val="0"/>
          <w:numId w:val="1"/>
        </w:numPr>
        <w:bidi w:val="0"/>
        <w:spacing w:after="0"/>
      </w:pPr>
      <w:r w:rsidRPr="002E20DF">
        <w:t>Reports: Students are asked to write reports</w:t>
      </w:r>
      <w:r w:rsidR="00A85BA0" w:rsidRPr="002E20DF">
        <w:t xml:space="preserve"> and deliver seminars</w:t>
      </w:r>
      <w:r w:rsidRPr="002E20DF">
        <w:t>.</w:t>
      </w:r>
    </w:p>
    <w:p w:rsidR="00F073B2" w:rsidRPr="00DB0612" w:rsidRDefault="00F073B2" w:rsidP="00F073B2">
      <w:pPr>
        <w:bidi w:val="0"/>
        <w:spacing w:after="0"/>
        <w:ind w:left="720"/>
        <w:rPr>
          <w:b/>
          <w:bCs/>
        </w:rPr>
      </w:pPr>
    </w:p>
    <w:p w:rsidR="00DB0612" w:rsidRPr="00DB0612" w:rsidRDefault="00DB0612" w:rsidP="00A85BA0">
      <w:pPr>
        <w:bidi w:val="0"/>
        <w:spacing w:after="0"/>
        <w:rPr>
          <w:b/>
          <w:bCs/>
          <w:u w:val="single"/>
        </w:rPr>
      </w:pPr>
    </w:p>
    <w:p w:rsidR="00DB0612" w:rsidRPr="00DB0612" w:rsidRDefault="00DB0612" w:rsidP="00F073B2">
      <w:pPr>
        <w:bidi w:val="0"/>
        <w:spacing w:after="0"/>
        <w:rPr>
          <w:b/>
          <w:bCs/>
          <w:u w:val="single"/>
        </w:rPr>
      </w:pPr>
      <w:r w:rsidRPr="00DB0612">
        <w:rPr>
          <w:b/>
          <w:bCs/>
          <w:u w:val="single"/>
        </w:rPr>
        <w:t>Contribution to Program Learning Outcomes:</w:t>
      </w:r>
    </w:p>
    <w:p w:rsidR="00DB0612" w:rsidRPr="00DB0612" w:rsidRDefault="00DB0612" w:rsidP="00F073B2">
      <w:pPr>
        <w:bidi w:val="0"/>
        <w:spacing w:after="0"/>
        <w:rPr>
          <w:b/>
          <w:bCs/>
          <w:u w:val="single"/>
        </w:rPr>
      </w:pPr>
    </w:p>
    <w:p w:rsidR="00DB0612" w:rsidRPr="00B23E4B" w:rsidRDefault="00DB0612" w:rsidP="00F073B2">
      <w:pPr>
        <w:bidi w:val="0"/>
        <w:spacing w:after="0"/>
        <w:rPr>
          <w:b/>
          <w:bCs/>
          <w:u w:val="single"/>
        </w:rPr>
      </w:pPr>
      <w:r w:rsidRPr="00B23E4B">
        <w:rPr>
          <w:b/>
          <w:bCs/>
          <w:u w:val="single"/>
        </w:rPr>
        <w:t>(Knowledge and Understanding, Intellectual Skills, practical Skills, Transferable skills).</w:t>
      </w:r>
    </w:p>
    <w:p w:rsidR="00DB0612" w:rsidRPr="00B23E4B" w:rsidRDefault="00DB0612" w:rsidP="00F073B2">
      <w:pPr>
        <w:bidi w:val="0"/>
        <w:spacing w:after="0"/>
        <w:rPr>
          <w:b/>
          <w:bCs/>
          <w:u w:val="single"/>
        </w:rPr>
      </w:pPr>
      <w:r w:rsidRPr="00B23E4B">
        <w:rPr>
          <w:b/>
          <w:bCs/>
          <w:u w:val="single"/>
        </w:rPr>
        <w:t>Learning Outcomes:</w:t>
      </w:r>
    </w:p>
    <w:p w:rsidR="00DB0612" w:rsidRPr="00B23E4B" w:rsidRDefault="00DB0612" w:rsidP="00F073B2">
      <w:pPr>
        <w:bidi w:val="0"/>
        <w:spacing w:after="0"/>
        <w:rPr>
          <w:b/>
          <w:bCs/>
          <w:u w:val="single"/>
        </w:rPr>
      </w:pPr>
    </w:p>
    <w:p w:rsidR="00DB0612" w:rsidRPr="00B23E4B" w:rsidRDefault="00DB0612" w:rsidP="00F073B2">
      <w:pPr>
        <w:bidi w:val="0"/>
        <w:spacing w:after="0"/>
        <w:rPr>
          <w:b/>
          <w:bCs/>
        </w:rPr>
      </w:pPr>
      <w:r w:rsidRPr="00B23E4B">
        <w:rPr>
          <w:b/>
          <w:bCs/>
        </w:rPr>
        <w:t xml:space="preserve">A. </w:t>
      </w:r>
      <w:r w:rsidRPr="00B23E4B">
        <w:rPr>
          <w:b/>
          <w:bCs/>
          <w:u w:val="single"/>
        </w:rPr>
        <w:t>Knowledge and Understanding</w:t>
      </w:r>
      <w:r w:rsidRPr="00B23E4B">
        <w:rPr>
          <w:b/>
          <w:bCs/>
        </w:rPr>
        <w:t xml:space="preserve"> ( Students should):</w:t>
      </w:r>
    </w:p>
    <w:p w:rsidR="00DB0612" w:rsidRPr="002E20DF" w:rsidRDefault="00DB0612" w:rsidP="00F073B2">
      <w:pPr>
        <w:bidi w:val="0"/>
        <w:spacing w:after="0"/>
        <w:jc w:val="both"/>
      </w:pPr>
      <w:r w:rsidRPr="00DB0612">
        <w:rPr>
          <w:b/>
          <w:bCs/>
          <w:i/>
          <w:iCs/>
        </w:rPr>
        <w:t xml:space="preserve">- </w:t>
      </w:r>
      <w:r w:rsidRPr="002E20DF">
        <w:t>know how to define the various branches o</w:t>
      </w:r>
      <w:r w:rsidR="00F073B2" w:rsidRPr="002E20DF">
        <w:t>f linguistics (e.g., phonetics,</w:t>
      </w:r>
      <w:r w:rsidRPr="002E20DF">
        <w:t>phonology, morphology).</w:t>
      </w:r>
    </w:p>
    <w:p w:rsidR="00DB0612" w:rsidRPr="002E20DF" w:rsidRDefault="00DB0612" w:rsidP="002E20DF">
      <w:pPr>
        <w:bidi w:val="0"/>
        <w:spacing w:after="0"/>
        <w:jc w:val="both"/>
      </w:pPr>
      <w:r w:rsidRPr="002E20DF">
        <w:lastRenderedPageBreak/>
        <w:t xml:space="preserve">   - understand and explain the basic concept</w:t>
      </w:r>
      <w:r w:rsidR="00F073B2" w:rsidRPr="002E20DF">
        <w:t>s associated with the different</w:t>
      </w:r>
      <w:r w:rsidR="00F073B2" w:rsidRPr="002E20DF">
        <w:rPr>
          <w:rFonts w:hint="cs"/>
          <w:rtl/>
          <w:lang w:bidi="ar-JO"/>
        </w:rPr>
        <w:t xml:space="preserve"> </w:t>
      </w:r>
      <w:r w:rsidR="00F073B2" w:rsidRPr="002E20DF">
        <w:rPr>
          <w:rFonts w:hint="cs"/>
          <w:lang w:bidi="ar-JO"/>
        </w:rPr>
        <w:t>branches</w:t>
      </w:r>
      <w:r w:rsidRPr="002E20DF">
        <w:t xml:space="preserve"> of linguistics (e.g, dialect in sociolinguistics, morpheme in morphology, parts of speech in syntax),and</w:t>
      </w:r>
    </w:p>
    <w:p w:rsidR="00DB0612" w:rsidRPr="002E20DF" w:rsidRDefault="00DB0612" w:rsidP="002E20DF">
      <w:pPr>
        <w:bidi w:val="0"/>
        <w:spacing w:after="0"/>
        <w:jc w:val="both"/>
      </w:pPr>
      <w:r w:rsidRPr="002E20DF">
        <w:t xml:space="preserve">  - understand and be able to describe the differences between the </w:t>
      </w:r>
      <w:r w:rsidR="00F073B2" w:rsidRPr="002E20DF">
        <w:t xml:space="preserve">various </w:t>
      </w:r>
      <w:r w:rsidR="00F073B2" w:rsidRPr="002E20DF">
        <w:rPr>
          <w:rFonts w:hint="cs"/>
          <w:lang w:bidi="ar-JO"/>
        </w:rPr>
        <w:t>linguistic</w:t>
      </w:r>
      <w:r w:rsidRPr="002E20DF">
        <w:t xml:space="preserve"> levels.</w:t>
      </w:r>
    </w:p>
    <w:p w:rsidR="00DB0612" w:rsidRPr="00DB0612" w:rsidRDefault="00DB0612" w:rsidP="00DB0612">
      <w:pPr>
        <w:bidi w:val="0"/>
        <w:rPr>
          <w:b/>
          <w:bCs/>
          <w:i/>
          <w:iCs/>
        </w:rPr>
      </w:pPr>
    </w:p>
    <w:p w:rsidR="00DB0612" w:rsidRPr="00DB0612" w:rsidRDefault="00DB0612" w:rsidP="002E20DF">
      <w:pPr>
        <w:bidi w:val="0"/>
        <w:spacing w:after="0"/>
        <w:rPr>
          <w:b/>
          <w:bCs/>
        </w:rPr>
      </w:pPr>
      <w:r w:rsidRPr="00DB0612">
        <w:rPr>
          <w:b/>
          <w:bCs/>
        </w:rPr>
        <w:t xml:space="preserve">B. </w:t>
      </w:r>
      <w:r w:rsidRPr="00DB0612">
        <w:rPr>
          <w:b/>
          <w:bCs/>
          <w:u w:val="single"/>
        </w:rPr>
        <w:t>Intellectual( Cognitive/ Analytical) Skills</w:t>
      </w:r>
      <w:r w:rsidRPr="00DB0612">
        <w:rPr>
          <w:b/>
          <w:bCs/>
        </w:rPr>
        <w:t xml:space="preserve"> (Students should):</w:t>
      </w:r>
    </w:p>
    <w:p w:rsidR="00DB0612" w:rsidRPr="002E20DF" w:rsidRDefault="00DB0612" w:rsidP="002E20DF">
      <w:pPr>
        <w:bidi w:val="0"/>
        <w:spacing w:after="0"/>
        <w:jc w:val="both"/>
      </w:pPr>
      <w:r w:rsidRPr="00DB0612">
        <w:rPr>
          <w:b/>
          <w:bCs/>
          <w:i/>
          <w:iCs/>
        </w:rPr>
        <w:t xml:space="preserve">- </w:t>
      </w:r>
      <w:r w:rsidRPr="002E20DF">
        <w:t xml:space="preserve">be able to identify the phonetic properties of words, phrases </w:t>
      </w:r>
      <w:r w:rsidR="00F073B2" w:rsidRPr="002E20DF">
        <w:t xml:space="preserve">and </w:t>
      </w:r>
      <w:r w:rsidR="00F073B2" w:rsidRPr="002E20DF">
        <w:rPr>
          <w:rFonts w:hint="cs"/>
          <w:lang w:bidi="ar-JO"/>
        </w:rPr>
        <w:t>sentences</w:t>
      </w:r>
      <w:r w:rsidRPr="002E20DF">
        <w:t xml:space="preserve"> (</w:t>
      </w:r>
      <w:r w:rsidR="00F073B2" w:rsidRPr="002E20DF">
        <w:t>e.g.</w:t>
      </w:r>
      <w:r w:rsidRPr="002E20DF">
        <w:t>, stress),</w:t>
      </w:r>
    </w:p>
    <w:p w:rsidR="00DB0612" w:rsidRPr="002E20DF" w:rsidRDefault="00DB0612" w:rsidP="002E20DF">
      <w:pPr>
        <w:bidi w:val="0"/>
        <w:spacing w:after="0"/>
        <w:jc w:val="both"/>
      </w:pPr>
      <w:r w:rsidRPr="002E20DF">
        <w:t>- be able to analyze words, showing their structure through pointing out the root, the stem, the derivational and inflectional morphemes and the free and bound morphemes that combine to form words in language,</w:t>
      </w:r>
    </w:p>
    <w:p w:rsidR="00DB0612" w:rsidRPr="002E20DF" w:rsidRDefault="00DB0612" w:rsidP="002E20DF">
      <w:pPr>
        <w:bidi w:val="0"/>
        <w:spacing w:after="0"/>
        <w:jc w:val="both"/>
      </w:pPr>
      <w:r w:rsidRPr="002E20DF">
        <w:t>- be able to analyze sentences, showing their structure and their constituents,</w:t>
      </w:r>
    </w:p>
    <w:p w:rsidR="00DB0612" w:rsidRPr="002E20DF" w:rsidRDefault="00DB0612" w:rsidP="002E20DF">
      <w:pPr>
        <w:bidi w:val="0"/>
        <w:spacing w:after="0"/>
        <w:jc w:val="both"/>
      </w:pPr>
      <w:r w:rsidRPr="002E20DF">
        <w:t>- be able to analyze sentences, showing the</w:t>
      </w:r>
      <w:r w:rsidR="00F073B2" w:rsidRPr="002E20DF">
        <w:t xml:space="preserve"> semantic roles realized by the</w:t>
      </w:r>
      <w:r w:rsidRPr="002E20DF">
        <w:rPr>
          <w:rFonts w:hint="cs"/>
          <w:rtl/>
          <w:lang w:bidi="ar-JO"/>
        </w:rPr>
        <w:t xml:space="preserve"> </w:t>
      </w:r>
      <w:r w:rsidRPr="002E20DF">
        <w:t>different constituents in each sentence, and</w:t>
      </w:r>
    </w:p>
    <w:p w:rsidR="00DB0612" w:rsidRPr="002E20DF" w:rsidRDefault="00DB0612" w:rsidP="002E20DF">
      <w:pPr>
        <w:bidi w:val="0"/>
        <w:spacing w:after="0"/>
        <w:jc w:val="both"/>
      </w:pPr>
      <w:r w:rsidRPr="002E20DF">
        <w:t>- be able to think critically about the different theories of language acquisition.</w:t>
      </w:r>
    </w:p>
    <w:p w:rsidR="00DB0612" w:rsidRPr="00DB0612" w:rsidRDefault="00DB0612" w:rsidP="00F073B2">
      <w:pPr>
        <w:bidi w:val="0"/>
        <w:jc w:val="both"/>
        <w:rPr>
          <w:b/>
          <w:bCs/>
          <w:i/>
          <w:iCs/>
        </w:rPr>
      </w:pPr>
    </w:p>
    <w:p w:rsidR="00DB0612" w:rsidRPr="00DB0612" w:rsidRDefault="00DB0612" w:rsidP="002E20DF">
      <w:pPr>
        <w:bidi w:val="0"/>
        <w:spacing w:after="0"/>
        <w:rPr>
          <w:b/>
          <w:bCs/>
        </w:rPr>
      </w:pPr>
      <w:r w:rsidRPr="00DB0612">
        <w:rPr>
          <w:b/>
          <w:bCs/>
        </w:rPr>
        <w:t xml:space="preserve">C. </w:t>
      </w:r>
      <w:r w:rsidRPr="00DB0612">
        <w:rPr>
          <w:b/>
          <w:bCs/>
          <w:u w:val="single"/>
        </w:rPr>
        <w:t xml:space="preserve">Practical Skills </w:t>
      </w:r>
      <w:r w:rsidRPr="00DB0612">
        <w:rPr>
          <w:b/>
          <w:bCs/>
        </w:rPr>
        <w:t>(Students should):</w:t>
      </w:r>
    </w:p>
    <w:p w:rsidR="00DB0612" w:rsidRPr="002E20DF" w:rsidRDefault="00DB0612" w:rsidP="002E20DF">
      <w:pPr>
        <w:pStyle w:val="ListParagraph"/>
        <w:numPr>
          <w:ilvl w:val="0"/>
          <w:numId w:val="4"/>
        </w:numPr>
        <w:bidi w:val="0"/>
        <w:spacing w:after="0"/>
        <w:jc w:val="both"/>
      </w:pPr>
      <w:r w:rsidRPr="002E20DF">
        <w:t>Transcribe words, phrases and sentences using the IPA system,</w:t>
      </w:r>
    </w:p>
    <w:p w:rsidR="00DB0612" w:rsidRPr="002E20DF" w:rsidRDefault="00F073B2" w:rsidP="002E20DF">
      <w:pPr>
        <w:pStyle w:val="ListParagraph"/>
        <w:numPr>
          <w:ilvl w:val="0"/>
          <w:numId w:val="4"/>
        </w:numPr>
        <w:bidi w:val="0"/>
        <w:spacing w:after="0"/>
        <w:jc w:val="both"/>
      </w:pPr>
      <w:r w:rsidRPr="002E20DF">
        <w:t>Draw</w:t>
      </w:r>
      <w:r w:rsidR="00DB0612" w:rsidRPr="002E20DF">
        <w:t xml:space="preserve"> trees to show sentence structure, which is a basic skill in syntax,</w:t>
      </w:r>
    </w:p>
    <w:p w:rsidR="00DB0612" w:rsidRPr="002E20DF" w:rsidRDefault="00F073B2" w:rsidP="002E20DF">
      <w:pPr>
        <w:pStyle w:val="ListParagraph"/>
        <w:numPr>
          <w:ilvl w:val="0"/>
          <w:numId w:val="4"/>
        </w:numPr>
        <w:bidi w:val="0"/>
        <w:spacing w:after="0"/>
        <w:jc w:val="both"/>
      </w:pPr>
      <w:r w:rsidRPr="002E20DF">
        <w:t>Assign</w:t>
      </w:r>
      <w:r w:rsidR="00DB0612" w:rsidRPr="002E20DF">
        <w:t xml:space="preserve"> the appropriate word formation processes to a variety of words with different forms,</w:t>
      </w:r>
      <w:r w:rsidR="00F40A28" w:rsidRPr="002E20DF">
        <w:t xml:space="preserve"> </w:t>
      </w:r>
      <w:r w:rsidR="00DB0612" w:rsidRPr="002E20DF">
        <w:t>and</w:t>
      </w:r>
    </w:p>
    <w:p w:rsidR="00DB0612" w:rsidRPr="002E20DF" w:rsidRDefault="00F073B2" w:rsidP="002E20DF">
      <w:pPr>
        <w:pStyle w:val="ListParagraph"/>
        <w:numPr>
          <w:ilvl w:val="0"/>
          <w:numId w:val="4"/>
        </w:numPr>
        <w:bidi w:val="0"/>
        <w:spacing w:after="0"/>
        <w:jc w:val="both"/>
      </w:pPr>
      <w:r w:rsidRPr="002E20DF">
        <w:t>Assign</w:t>
      </w:r>
      <w:r w:rsidR="00DB0612" w:rsidRPr="002E20DF">
        <w:t xml:space="preserve"> the correct semantic category to various linguistic items.</w:t>
      </w:r>
    </w:p>
    <w:p w:rsidR="00DB0612" w:rsidRPr="00DB0612" w:rsidRDefault="00DB0612" w:rsidP="002E20DF">
      <w:pPr>
        <w:bidi w:val="0"/>
        <w:spacing w:after="0"/>
        <w:rPr>
          <w:b/>
          <w:bCs/>
          <w:i/>
          <w:iCs/>
        </w:rPr>
      </w:pPr>
    </w:p>
    <w:p w:rsidR="00DB0612" w:rsidRPr="00DB0612" w:rsidRDefault="00DB0612" w:rsidP="002E20DF">
      <w:pPr>
        <w:bidi w:val="0"/>
        <w:spacing w:after="0"/>
        <w:rPr>
          <w:b/>
          <w:bCs/>
        </w:rPr>
      </w:pPr>
      <w:r w:rsidRPr="00DB0612">
        <w:rPr>
          <w:b/>
          <w:bCs/>
        </w:rPr>
        <w:t xml:space="preserve">D. </w:t>
      </w:r>
      <w:r w:rsidRPr="00DB0612">
        <w:rPr>
          <w:b/>
          <w:bCs/>
          <w:u w:val="single"/>
        </w:rPr>
        <w:t>Transferable Skills</w:t>
      </w:r>
      <w:r w:rsidRPr="00DB0612">
        <w:rPr>
          <w:b/>
          <w:bCs/>
        </w:rPr>
        <w:t xml:space="preserve"> (Students should):</w:t>
      </w:r>
    </w:p>
    <w:p w:rsidR="00DB0612" w:rsidRPr="002E20DF" w:rsidRDefault="00DB0612" w:rsidP="002E20DF">
      <w:pPr>
        <w:bidi w:val="0"/>
        <w:spacing w:after="0"/>
      </w:pPr>
      <w:r w:rsidRPr="00DB0612">
        <w:rPr>
          <w:b/>
          <w:bCs/>
          <w:i/>
          <w:iCs/>
        </w:rPr>
        <w:t xml:space="preserve">- </w:t>
      </w:r>
      <w:r w:rsidRPr="002E20DF">
        <w:t>be able to use language more effectively,</w:t>
      </w:r>
    </w:p>
    <w:p w:rsidR="00DB0612" w:rsidRPr="002E20DF" w:rsidRDefault="00DB0612" w:rsidP="002E20DF">
      <w:pPr>
        <w:bidi w:val="0"/>
        <w:spacing w:after="0"/>
      </w:pPr>
      <w:r w:rsidRPr="002E20DF">
        <w:t xml:space="preserve">- learn to think more creatively as </w:t>
      </w:r>
      <w:r w:rsidR="009169D7" w:rsidRPr="002E20DF">
        <w:t>well</w:t>
      </w:r>
      <w:r w:rsidRPr="002E20DF">
        <w:t xml:space="preserve"> as comparatively,</w:t>
      </w:r>
      <w:r w:rsidR="009169D7" w:rsidRPr="002E20DF">
        <w:t xml:space="preserve"> </w:t>
      </w:r>
      <w:r w:rsidRPr="002E20DF">
        <w:t>and</w:t>
      </w:r>
    </w:p>
    <w:p w:rsidR="00DB0612" w:rsidRPr="002E20DF" w:rsidRDefault="00DB0612" w:rsidP="002E20DF">
      <w:pPr>
        <w:bidi w:val="0"/>
        <w:spacing w:after="0"/>
      </w:pPr>
      <w:r w:rsidRPr="002E20DF">
        <w:t>- display better cross- cultural communication skills.</w:t>
      </w:r>
    </w:p>
    <w:p w:rsidR="00DB0612" w:rsidRPr="00DB0612" w:rsidRDefault="00DB0612" w:rsidP="002E20DF">
      <w:pPr>
        <w:bidi w:val="0"/>
        <w:spacing w:after="0"/>
        <w:rPr>
          <w:b/>
          <w:bCs/>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32"/>
        <w:gridCol w:w="890"/>
        <w:gridCol w:w="1500"/>
      </w:tblGrid>
      <w:tr w:rsidR="00DB0612" w:rsidRPr="00DB0612" w:rsidTr="00371A14">
        <w:trPr>
          <w:trHeight w:val="440"/>
        </w:trPr>
        <w:tc>
          <w:tcPr>
            <w:tcW w:w="6408" w:type="dxa"/>
            <w:shd w:val="clear" w:color="auto" w:fill="C0C0C0"/>
            <w:vAlign w:val="center"/>
          </w:tcPr>
          <w:p w:rsidR="00DB0612" w:rsidRPr="00DB0612" w:rsidRDefault="00DB0612" w:rsidP="00DB0612">
            <w:pPr>
              <w:bidi w:val="0"/>
              <w:rPr>
                <w:b/>
                <w:bCs/>
              </w:rPr>
            </w:pPr>
            <w:r w:rsidRPr="00DB0612">
              <w:rPr>
                <w:b/>
                <w:bCs/>
              </w:rPr>
              <w:t>Modes of Assessment</w:t>
            </w:r>
          </w:p>
        </w:tc>
        <w:tc>
          <w:tcPr>
            <w:tcW w:w="900" w:type="dxa"/>
            <w:shd w:val="clear" w:color="auto" w:fill="C0C0C0"/>
            <w:vAlign w:val="center"/>
          </w:tcPr>
          <w:p w:rsidR="00DB0612" w:rsidRPr="00DB0612" w:rsidRDefault="00DB0612" w:rsidP="00DB0612">
            <w:pPr>
              <w:bidi w:val="0"/>
              <w:rPr>
                <w:b/>
                <w:bCs/>
              </w:rPr>
            </w:pPr>
            <w:r w:rsidRPr="00DB0612">
              <w:rPr>
                <w:b/>
                <w:bCs/>
              </w:rPr>
              <w:t>Score</w:t>
            </w:r>
          </w:p>
        </w:tc>
        <w:tc>
          <w:tcPr>
            <w:tcW w:w="1548" w:type="dxa"/>
            <w:shd w:val="clear" w:color="auto" w:fill="C0C0C0"/>
            <w:vAlign w:val="center"/>
          </w:tcPr>
          <w:p w:rsidR="00DB0612" w:rsidRPr="00DB0612" w:rsidRDefault="00DB0612" w:rsidP="00DB0612">
            <w:pPr>
              <w:bidi w:val="0"/>
              <w:rPr>
                <w:b/>
                <w:bCs/>
              </w:rPr>
            </w:pPr>
            <w:r w:rsidRPr="00DB0612">
              <w:rPr>
                <w:b/>
                <w:bCs/>
              </w:rPr>
              <w:t>Date</w:t>
            </w:r>
          </w:p>
        </w:tc>
      </w:tr>
      <w:tr w:rsidR="00DB0612" w:rsidRPr="00DB0612" w:rsidTr="00371A14">
        <w:tc>
          <w:tcPr>
            <w:tcW w:w="6408" w:type="dxa"/>
          </w:tcPr>
          <w:p w:rsidR="00DB0612" w:rsidRPr="00DB0612" w:rsidRDefault="00DB0612" w:rsidP="00DB0612">
            <w:pPr>
              <w:bidi w:val="0"/>
              <w:rPr>
                <w:b/>
                <w:bCs/>
              </w:rPr>
            </w:pPr>
            <w:r w:rsidRPr="00DB0612">
              <w:rPr>
                <w:b/>
                <w:bCs/>
              </w:rPr>
              <w:t>First Exam</w:t>
            </w:r>
          </w:p>
        </w:tc>
        <w:tc>
          <w:tcPr>
            <w:tcW w:w="900" w:type="dxa"/>
          </w:tcPr>
          <w:p w:rsidR="00DB0612" w:rsidRPr="00DB0612" w:rsidRDefault="00DB0612" w:rsidP="00DB0612">
            <w:pPr>
              <w:bidi w:val="0"/>
              <w:rPr>
                <w:b/>
                <w:bCs/>
              </w:rPr>
            </w:pPr>
            <w:r w:rsidRPr="00DB0612">
              <w:rPr>
                <w:b/>
                <w:bCs/>
              </w:rPr>
              <w:t>20%</w:t>
            </w:r>
          </w:p>
        </w:tc>
        <w:tc>
          <w:tcPr>
            <w:tcW w:w="1548" w:type="dxa"/>
          </w:tcPr>
          <w:p w:rsidR="00DB0612" w:rsidRPr="00DB0612" w:rsidRDefault="00DB0612" w:rsidP="00DB0612">
            <w:pPr>
              <w:bidi w:val="0"/>
              <w:rPr>
                <w:b/>
                <w:bCs/>
              </w:rPr>
            </w:pPr>
          </w:p>
        </w:tc>
      </w:tr>
      <w:tr w:rsidR="00DB0612" w:rsidRPr="00DB0612" w:rsidTr="00371A14">
        <w:tc>
          <w:tcPr>
            <w:tcW w:w="6408" w:type="dxa"/>
          </w:tcPr>
          <w:p w:rsidR="00DB0612" w:rsidRPr="00DB0612" w:rsidRDefault="00DB0612" w:rsidP="00DB0612">
            <w:pPr>
              <w:bidi w:val="0"/>
              <w:rPr>
                <w:b/>
                <w:bCs/>
              </w:rPr>
            </w:pPr>
            <w:r w:rsidRPr="00DB0612">
              <w:rPr>
                <w:b/>
                <w:bCs/>
              </w:rPr>
              <w:t>Second Exam</w:t>
            </w:r>
          </w:p>
        </w:tc>
        <w:tc>
          <w:tcPr>
            <w:tcW w:w="900" w:type="dxa"/>
          </w:tcPr>
          <w:p w:rsidR="00DB0612" w:rsidRPr="00DB0612" w:rsidRDefault="00DB0612" w:rsidP="00DB0612">
            <w:pPr>
              <w:bidi w:val="0"/>
              <w:rPr>
                <w:b/>
                <w:bCs/>
              </w:rPr>
            </w:pPr>
            <w:r w:rsidRPr="00DB0612">
              <w:rPr>
                <w:b/>
                <w:bCs/>
              </w:rPr>
              <w:t>20%</w:t>
            </w:r>
          </w:p>
        </w:tc>
        <w:tc>
          <w:tcPr>
            <w:tcW w:w="1548" w:type="dxa"/>
          </w:tcPr>
          <w:p w:rsidR="00DB0612" w:rsidRPr="00DB0612" w:rsidRDefault="00DB0612" w:rsidP="00DB0612">
            <w:pPr>
              <w:bidi w:val="0"/>
              <w:rPr>
                <w:b/>
                <w:bCs/>
              </w:rPr>
            </w:pPr>
          </w:p>
        </w:tc>
      </w:tr>
      <w:tr w:rsidR="00DB0612" w:rsidRPr="00DB0612" w:rsidTr="00371A14">
        <w:tc>
          <w:tcPr>
            <w:tcW w:w="6408" w:type="dxa"/>
          </w:tcPr>
          <w:p w:rsidR="00DB0612" w:rsidRPr="00DB0612" w:rsidRDefault="00DB0612" w:rsidP="00DB0612">
            <w:pPr>
              <w:bidi w:val="0"/>
              <w:rPr>
                <w:b/>
                <w:bCs/>
              </w:rPr>
            </w:pPr>
            <w:r w:rsidRPr="00DB0612">
              <w:rPr>
                <w:b/>
                <w:bCs/>
              </w:rPr>
              <w:t>Assignment / Seminar / Project / Quizzes / Tutorial</w:t>
            </w:r>
          </w:p>
        </w:tc>
        <w:tc>
          <w:tcPr>
            <w:tcW w:w="900" w:type="dxa"/>
          </w:tcPr>
          <w:p w:rsidR="00DB0612" w:rsidRPr="00DB0612" w:rsidRDefault="00FD7C7A" w:rsidP="00DB0612">
            <w:pPr>
              <w:bidi w:val="0"/>
              <w:rPr>
                <w:b/>
                <w:bCs/>
              </w:rPr>
            </w:pPr>
            <w:r>
              <w:rPr>
                <w:b/>
                <w:bCs/>
              </w:rPr>
              <w:t>1</w:t>
            </w:r>
            <w:r w:rsidR="00DB0612" w:rsidRPr="00DB0612">
              <w:rPr>
                <w:b/>
                <w:bCs/>
              </w:rPr>
              <w:t>0%</w:t>
            </w:r>
          </w:p>
        </w:tc>
        <w:tc>
          <w:tcPr>
            <w:tcW w:w="1548" w:type="dxa"/>
          </w:tcPr>
          <w:p w:rsidR="00DB0612" w:rsidRPr="00DB0612" w:rsidRDefault="00DB0612" w:rsidP="00DB0612">
            <w:pPr>
              <w:bidi w:val="0"/>
              <w:rPr>
                <w:b/>
                <w:bCs/>
              </w:rPr>
            </w:pPr>
          </w:p>
        </w:tc>
      </w:tr>
      <w:tr w:rsidR="00DB0612" w:rsidRPr="00DB0612" w:rsidTr="00371A14">
        <w:tc>
          <w:tcPr>
            <w:tcW w:w="6408" w:type="dxa"/>
          </w:tcPr>
          <w:p w:rsidR="00DB0612" w:rsidRPr="00DB0612" w:rsidRDefault="00DB0612" w:rsidP="00DB0612">
            <w:pPr>
              <w:bidi w:val="0"/>
              <w:rPr>
                <w:b/>
                <w:bCs/>
              </w:rPr>
            </w:pPr>
            <w:r w:rsidRPr="00DB0612">
              <w:rPr>
                <w:b/>
                <w:bCs/>
              </w:rPr>
              <w:t xml:space="preserve">Final Exam </w:t>
            </w:r>
          </w:p>
        </w:tc>
        <w:tc>
          <w:tcPr>
            <w:tcW w:w="900" w:type="dxa"/>
          </w:tcPr>
          <w:p w:rsidR="00DB0612" w:rsidRPr="00DB0612" w:rsidRDefault="00FD7C7A" w:rsidP="00DB0612">
            <w:pPr>
              <w:bidi w:val="0"/>
              <w:rPr>
                <w:b/>
                <w:bCs/>
              </w:rPr>
            </w:pPr>
            <w:r>
              <w:rPr>
                <w:b/>
                <w:bCs/>
              </w:rPr>
              <w:t>5</w:t>
            </w:r>
            <w:r w:rsidR="00DB0612" w:rsidRPr="00DB0612">
              <w:rPr>
                <w:b/>
                <w:bCs/>
              </w:rPr>
              <w:t>0%</w:t>
            </w:r>
          </w:p>
        </w:tc>
        <w:tc>
          <w:tcPr>
            <w:tcW w:w="1548" w:type="dxa"/>
          </w:tcPr>
          <w:p w:rsidR="00DB0612" w:rsidRPr="00DB0612" w:rsidRDefault="00DB0612" w:rsidP="00DB0612">
            <w:pPr>
              <w:bidi w:val="0"/>
              <w:rPr>
                <w:b/>
                <w:bCs/>
              </w:rPr>
            </w:pPr>
          </w:p>
        </w:tc>
      </w:tr>
    </w:tbl>
    <w:p w:rsidR="00DB0612" w:rsidRDefault="00DB0612" w:rsidP="00DB0612">
      <w:pPr>
        <w:bidi w:val="0"/>
        <w:rPr>
          <w:b/>
          <w:bCs/>
        </w:rPr>
      </w:pPr>
    </w:p>
    <w:p w:rsidR="00762C1C" w:rsidRDefault="00762C1C" w:rsidP="00762C1C">
      <w:pPr>
        <w:bidi w:val="0"/>
        <w:rPr>
          <w:b/>
          <w:bCs/>
        </w:rPr>
      </w:pPr>
    </w:p>
    <w:p w:rsidR="00762C1C" w:rsidRDefault="00762C1C" w:rsidP="00762C1C">
      <w:pPr>
        <w:bidi w:val="0"/>
        <w:rPr>
          <w:b/>
          <w:bCs/>
        </w:rPr>
      </w:pPr>
    </w:p>
    <w:p w:rsidR="00762C1C" w:rsidRDefault="00762C1C" w:rsidP="00762C1C">
      <w:pPr>
        <w:bidi w:val="0"/>
        <w:rPr>
          <w:b/>
          <w:bCs/>
        </w:rPr>
      </w:pPr>
    </w:p>
    <w:p w:rsidR="00762C1C" w:rsidRPr="00DB0612" w:rsidRDefault="00762C1C" w:rsidP="00762C1C">
      <w:pPr>
        <w:bidi w:val="0"/>
        <w:rPr>
          <w:b/>
          <w:bCs/>
        </w:rPr>
      </w:pPr>
    </w:p>
    <w:p w:rsidR="00DB0612" w:rsidRPr="00DB0612" w:rsidRDefault="00DB0612" w:rsidP="00DB0612">
      <w:pPr>
        <w:bidi w:val="0"/>
        <w:rPr>
          <w:b/>
          <w:bCs/>
          <w:u w:val="single"/>
        </w:rPr>
      </w:pPr>
      <w:r w:rsidRPr="00DB0612">
        <w:rPr>
          <w:b/>
          <w:bCs/>
          <w:u w:val="single"/>
        </w:rPr>
        <w:lastRenderedPageBreak/>
        <w:t>Module Outline:</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tblPr>
      <w:tblGrid>
        <w:gridCol w:w="1188"/>
        <w:gridCol w:w="3060"/>
        <w:gridCol w:w="1620"/>
      </w:tblGrid>
      <w:tr w:rsidR="00DB0612" w:rsidRPr="00DB0612" w:rsidTr="00F94123">
        <w:trPr>
          <w:trHeight w:val="386"/>
          <w:jc w:val="center"/>
        </w:trPr>
        <w:tc>
          <w:tcPr>
            <w:tcW w:w="1188" w:type="dxa"/>
            <w:shd w:val="clear" w:color="auto" w:fill="C0C0C0"/>
            <w:vAlign w:val="center"/>
          </w:tcPr>
          <w:p w:rsidR="00DB0612" w:rsidRPr="00DB0612" w:rsidRDefault="00DB0612" w:rsidP="00F94123">
            <w:pPr>
              <w:bidi w:val="0"/>
              <w:jc w:val="center"/>
              <w:rPr>
                <w:b/>
                <w:bCs/>
              </w:rPr>
            </w:pPr>
            <w:r w:rsidRPr="00DB0612">
              <w:rPr>
                <w:b/>
                <w:bCs/>
              </w:rPr>
              <w:t>WEEK</w:t>
            </w:r>
          </w:p>
        </w:tc>
        <w:tc>
          <w:tcPr>
            <w:tcW w:w="3060" w:type="dxa"/>
            <w:shd w:val="clear" w:color="auto" w:fill="C0C0C0"/>
            <w:vAlign w:val="center"/>
          </w:tcPr>
          <w:p w:rsidR="00DB0612" w:rsidRPr="00DB0612" w:rsidRDefault="00DB0612" w:rsidP="00F94123">
            <w:pPr>
              <w:bidi w:val="0"/>
              <w:jc w:val="center"/>
              <w:rPr>
                <w:b/>
                <w:bCs/>
              </w:rPr>
            </w:pPr>
            <w:r w:rsidRPr="00DB0612">
              <w:rPr>
                <w:b/>
                <w:bCs/>
              </w:rPr>
              <w:t>TOPIC</w:t>
            </w:r>
          </w:p>
        </w:tc>
        <w:tc>
          <w:tcPr>
            <w:tcW w:w="1620" w:type="dxa"/>
            <w:shd w:val="clear" w:color="auto" w:fill="C0C0C0"/>
            <w:vAlign w:val="center"/>
          </w:tcPr>
          <w:p w:rsidR="00DB0612" w:rsidRPr="00DB0612" w:rsidRDefault="004F2F8A" w:rsidP="00F94123">
            <w:pPr>
              <w:bidi w:val="0"/>
              <w:jc w:val="center"/>
              <w:rPr>
                <w:b/>
                <w:bCs/>
              </w:rPr>
            </w:pPr>
            <w:r>
              <w:rPr>
                <w:b/>
                <w:bCs/>
              </w:rPr>
              <w:t>Dates</w:t>
            </w:r>
          </w:p>
        </w:tc>
      </w:tr>
      <w:tr w:rsidR="00DB0612" w:rsidRPr="00DB0612" w:rsidTr="00F94123">
        <w:trPr>
          <w:jc w:val="center"/>
        </w:trPr>
        <w:tc>
          <w:tcPr>
            <w:tcW w:w="1188" w:type="dxa"/>
            <w:vAlign w:val="center"/>
          </w:tcPr>
          <w:p w:rsidR="00DB0612" w:rsidRPr="00DB0612" w:rsidRDefault="00E5564D" w:rsidP="00F94123">
            <w:pPr>
              <w:bidi w:val="0"/>
              <w:jc w:val="center"/>
              <w:rPr>
                <w:b/>
                <w:bCs/>
              </w:rPr>
            </w:pPr>
            <w:r>
              <w:rPr>
                <w:b/>
                <w:bCs/>
              </w:rPr>
              <w:t>1</w:t>
            </w:r>
          </w:p>
        </w:tc>
        <w:tc>
          <w:tcPr>
            <w:tcW w:w="3060" w:type="dxa"/>
            <w:vAlign w:val="center"/>
          </w:tcPr>
          <w:p w:rsidR="00DB0612" w:rsidRPr="00DB0612" w:rsidRDefault="00762C1C" w:rsidP="00F94123">
            <w:pPr>
              <w:bidi w:val="0"/>
              <w:jc w:val="center"/>
            </w:pPr>
            <w:r>
              <w:t>The origin of language</w:t>
            </w:r>
          </w:p>
        </w:tc>
        <w:tc>
          <w:tcPr>
            <w:tcW w:w="1620" w:type="dxa"/>
            <w:vAlign w:val="center"/>
          </w:tcPr>
          <w:p w:rsidR="00DB0612" w:rsidRPr="00DB0612" w:rsidRDefault="00DB0612" w:rsidP="00F94123">
            <w:pPr>
              <w:bidi w:val="0"/>
              <w:jc w:val="center"/>
            </w:pPr>
          </w:p>
        </w:tc>
      </w:tr>
      <w:tr w:rsidR="00762C1C" w:rsidRPr="00DB0612" w:rsidTr="00F94123">
        <w:trPr>
          <w:jc w:val="center"/>
        </w:trPr>
        <w:tc>
          <w:tcPr>
            <w:tcW w:w="1188" w:type="dxa"/>
            <w:vAlign w:val="center"/>
          </w:tcPr>
          <w:p w:rsidR="00762C1C" w:rsidRPr="00DB0612" w:rsidRDefault="00E5564D" w:rsidP="00F94123">
            <w:pPr>
              <w:bidi w:val="0"/>
              <w:jc w:val="center"/>
              <w:rPr>
                <w:b/>
                <w:bCs/>
              </w:rPr>
            </w:pPr>
            <w:r>
              <w:rPr>
                <w:b/>
                <w:bCs/>
              </w:rPr>
              <w:t>2</w:t>
            </w:r>
          </w:p>
        </w:tc>
        <w:tc>
          <w:tcPr>
            <w:tcW w:w="3060" w:type="dxa"/>
            <w:vAlign w:val="center"/>
          </w:tcPr>
          <w:p w:rsidR="00762C1C" w:rsidRDefault="00762C1C" w:rsidP="00F94123">
            <w:pPr>
              <w:bidi w:val="0"/>
              <w:jc w:val="center"/>
            </w:pPr>
            <w:r>
              <w:t>Animals and human language</w:t>
            </w:r>
          </w:p>
        </w:tc>
        <w:tc>
          <w:tcPr>
            <w:tcW w:w="1620" w:type="dxa"/>
            <w:vAlign w:val="center"/>
          </w:tcPr>
          <w:p w:rsidR="00762C1C" w:rsidRPr="00DB0612" w:rsidRDefault="00762C1C" w:rsidP="00F94123">
            <w:pPr>
              <w:bidi w:val="0"/>
              <w:jc w:val="center"/>
            </w:pPr>
          </w:p>
        </w:tc>
      </w:tr>
      <w:tr w:rsidR="00DB0612" w:rsidRPr="00DB0612" w:rsidTr="00F94123">
        <w:trPr>
          <w:jc w:val="center"/>
        </w:trPr>
        <w:tc>
          <w:tcPr>
            <w:tcW w:w="1188" w:type="dxa"/>
            <w:vAlign w:val="center"/>
          </w:tcPr>
          <w:p w:rsidR="00DB0612" w:rsidRPr="00DB0612" w:rsidRDefault="00E5564D" w:rsidP="00F94123">
            <w:pPr>
              <w:bidi w:val="0"/>
              <w:jc w:val="center"/>
              <w:rPr>
                <w:b/>
                <w:bCs/>
              </w:rPr>
            </w:pPr>
            <w:r>
              <w:rPr>
                <w:b/>
                <w:bCs/>
              </w:rPr>
              <w:t>3</w:t>
            </w:r>
          </w:p>
        </w:tc>
        <w:tc>
          <w:tcPr>
            <w:tcW w:w="3060" w:type="dxa"/>
            <w:vAlign w:val="center"/>
          </w:tcPr>
          <w:p w:rsidR="00DB0612" w:rsidRPr="00DB0612" w:rsidRDefault="00DB0612" w:rsidP="00F94123">
            <w:pPr>
              <w:bidi w:val="0"/>
              <w:jc w:val="center"/>
            </w:pPr>
            <w:r w:rsidRPr="00DB0612">
              <w:t>English Phonetics</w:t>
            </w:r>
          </w:p>
        </w:tc>
        <w:tc>
          <w:tcPr>
            <w:tcW w:w="1620" w:type="dxa"/>
            <w:vAlign w:val="center"/>
          </w:tcPr>
          <w:p w:rsidR="00DB0612" w:rsidRPr="00DB0612" w:rsidRDefault="00DB0612" w:rsidP="00F94123">
            <w:pPr>
              <w:bidi w:val="0"/>
              <w:jc w:val="center"/>
            </w:pPr>
          </w:p>
        </w:tc>
      </w:tr>
      <w:tr w:rsidR="00DB0612" w:rsidRPr="00DB0612" w:rsidTr="00F94123">
        <w:trPr>
          <w:jc w:val="center"/>
        </w:trPr>
        <w:tc>
          <w:tcPr>
            <w:tcW w:w="1188" w:type="dxa"/>
            <w:vAlign w:val="center"/>
          </w:tcPr>
          <w:p w:rsidR="00DB0612" w:rsidRPr="00DB0612" w:rsidRDefault="00E5564D" w:rsidP="00F94123">
            <w:pPr>
              <w:bidi w:val="0"/>
              <w:jc w:val="center"/>
              <w:rPr>
                <w:b/>
                <w:bCs/>
              </w:rPr>
            </w:pPr>
            <w:r>
              <w:rPr>
                <w:b/>
                <w:bCs/>
              </w:rPr>
              <w:t>4</w:t>
            </w:r>
          </w:p>
        </w:tc>
        <w:tc>
          <w:tcPr>
            <w:tcW w:w="3060" w:type="dxa"/>
            <w:vAlign w:val="center"/>
          </w:tcPr>
          <w:p w:rsidR="00DB0612" w:rsidRPr="00DB0612" w:rsidRDefault="00DB0612" w:rsidP="00F94123">
            <w:pPr>
              <w:bidi w:val="0"/>
              <w:jc w:val="center"/>
            </w:pPr>
            <w:r w:rsidRPr="00DB0612">
              <w:t>English Phonetics</w:t>
            </w:r>
          </w:p>
        </w:tc>
        <w:tc>
          <w:tcPr>
            <w:tcW w:w="1620" w:type="dxa"/>
            <w:vAlign w:val="center"/>
          </w:tcPr>
          <w:p w:rsidR="00DB0612" w:rsidRPr="00DB0612" w:rsidRDefault="00DB0612" w:rsidP="00F94123">
            <w:pPr>
              <w:bidi w:val="0"/>
              <w:jc w:val="center"/>
            </w:pPr>
          </w:p>
        </w:tc>
      </w:tr>
      <w:tr w:rsidR="00DB0612" w:rsidRPr="00DB0612" w:rsidTr="00F94123">
        <w:trPr>
          <w:jc w:val="center"/>
        </w:trPr>
        <w:tc>
          <w:tcPr>
            <w:tcW w:w="1188" w:type="dxa"/>
            <w:vAlign w:val="center"/>
          </w:tcPr>
          <w:p w:rsidR="00DB0612" w:rsidRPr="00DB0612" w:rsidRDefault="00E5564D" w:rsidP="00F94123">
            <w:pPr>
              <w:bidi w:val="0"/>
              <w:jc w:val="center"/>
              <w:rPr>
                <w:b/>
                <w:bCs/>
              </w:rPr>
            </w:pPr>
            <w:r>
              <w:rPr>
                <w:b/>
                <w:bCs/>
              </w:rPr>
              <w:t>5</w:t>
            </w:r>
          </w:p>
        </w:tc>
        <w:tc>
          <w:tcPr>
            <w:tcW w:w="3060" w:type="dxa"/>
            <w:vAlign w:val="center"/>
          </w:tcPr>
          <w:p w:rsidR="00DB0612" w:rsidRPr="00DB0612" w:rsidRDefault="00DB0612" w:rsidP="00F94123">
            <w:pPr>
              <w:bidi w:val="0"/>
              <w:jc w:val="center"/>
            </w:pPr>
            <w:r w:rsidRPr="00DB0612">
              <w:t>English Phonology</w:t>
            </w:r>
          </w:p>
        </w:tc>
        <w:tc>
          <w:tcPr>
            <w:tcW w:w="1620" w:type="dxa"/>
            <w:vAlign w:val="center"/>
          </w:tcPr>
          <w:p w:rsidR="00DB0612" w:rsidRPr="00DB0612" w:rsidRDefault="00DB0612" w:rsidP="00F94123">
            <w:pPr>
              <w:bidi w:val="0"/>
              <w:jc w:val="center"/>
            </w:pPr>
          </w:p>
        </w:tc>
      </w:tr>
      <w:tr w:rsidR="00DB0612" w:rsidRPr="00DB0612" w:rsidTr="00F94123">
        <w:trPr>
          <w:jc w:val="center"/>
        </w:trPr>
        <w:tc>
          <w:tcPr>
            <w:tcW w:w="1188" w:type="dxa"/>
            <w:vAlign w:val="center"/>
          </w:tcPr>
          <w:p w:rsidR="00DB0612" w:rsidRPr="00DB0612" w:rsidRDefault="00E5564D" w:rsidP="00F94123">
            <w:pPr>
              <w:bidi w:val="0"/>
              <w:jc w:val="center"/>
              <w:rPr>
                <w:b/>
                <w:bCs/>
              </w:rPr>
            </w:pPr>
            <w:r>
              <w:rPr>
                <w:b/>
                <w:bCs/>
              </w:rPr>
              <w:t>6</w:t>
            </w:r>
          </w:p>
        </w:tc>
        <w:tc>
          <w:tcPr>
            <w:tcW w:w="3060" w:type="dxa"/>
            <w:vAlign w:val="center"/>
          </w:tcPr>
          <w:p w:rsidR="00DB0612" w:rsidRPr="00DB0612" w:rsidRDefault="00DB0612" w:rsidP="00F94123">
            <w:pPr>
              <w:bidi w:val="0"/>
              <w:jc w:val="center"/>
            </w:pPr>
            <w:r w:rsidRPr="00DB0612">
              <w:t>English Phonology</w:t>
            </w:r>
          </w:p>
        </w:tc>
        <w:tc>
          <w:tcPr>
            <w:tcW w:w="1620" w:type="dxa"/>
            <w:vAlign w:val="center"/>
          </w:tcPr>
          <w:p w:rsidR="00DB0612" w:rsidRPr="00DB0612" w:rsidRDefault="00DB0612" w:rsidP="00F94123">
            <w:pPr>
              <w:bidi w:val="0"/>
              <w:jc w:val="center"/>
            </w:pPr>
          </w:p>
        </w:tc>
      </w:tr>
      <w:tr w:rsidR="00DB0612" w:rsidRPr="00DB0612" w:rsidTr="00F94123">
        <w:trPr>
          <w:jc w:val="center"/>
        </w:trPr>
        <w:tc>
          <w:tcPr>
            <w:tcW w:w="1188" w:type="dxa"/>
            <w:vAlign w:val="center"/>
          </w:tcPr>
          <w:p w:rsidR="00DB0612" w:rsidRPr="00DB0612" w:rsidRDefault="00E5564D" w:rsidP="00F94123">
            <w:pPr>
              <w:bidi w:val="0"/>
              <w:jc w:val="center"/>
              <w:rPr>
                <w:b/>
                <w:bCs/>
              </w:rPr>
            </w:pPr>
            <w:r>
              <w:rPr>
                <w:b/>
                <w:bCs/>
              </w:rPr>
              <w:t>7</w:t>
            </w:r>
          </w:p>
        </w:tc>
        <w:tc>
          <w:tcPr>
            <w:tcW w:w="3060" w:type="dxa"/>
            <w:vAlign w:val="center"/>
          </w:tcPr>
          <w:p w:rsidR="00DB0612" w:rsidRPr="00DB0612" w:rsidRDefault="00DB0612" w:rsidP="00F94123">
            <w:pPr>
              <w:bidi w:val="0"/>
              <w:jc w:val="center"/>
            </w:pPr>
            <w:r w:rsidRPr="00DB0612">
              <w:t>English Morphology</w:t>
            </w:r>
          </w:p>
        </w:tc>
        <w:tc>
          <w:tcPr>
            <w:tcW w:w="1620" w:type="dxa"/>
            <w:vAlign w:val="center"/>
          </w:tcPr>
          <w:p w:rsidR="00DB0612" w:rsidRPr="00DB0612" w:rsidRDefault="00DB0612" w:rsidP="00F94123">
            <w:pPr>
              <w:bidi w:val="0"/>
              <w:jc w:val="center"/>
            </w:pPr>
          </w:p>
        </w:tc>
      </w:tr>
      <w:tr w:rsidR="00DB0612" w:rsidRPr="00DB0612" w:rsidTr="00F94123">
        <w:trPr>
          <w:jc w:val="center"/>
        </w:trPr>
        <w:tc>
          <w:tcPr>
            <w:tcW w:w="1188" w:type="dxa"/>
            <w:vAlign w:val="center"/>
          </w:tcPr>
          <w:p w:rsidR="00DB0612" w:rsidRPr="00DB0612" w:rsidRDefault="00E5564D" w:rsidP="00F94123">
            <w:pPr>
              <w:bidi w:val="0"/>
              <w:jc w:val="center"/>
              <w:rPr>
                <w:b/>
                <w:bCs/>
              </w:rPr>
            </w:pPr>
            <w:r>
              <w:rPr>
                <w:b/>
                <w:bCs/>
              </w:rPr>
              <w:t>8</w:t>
            </w:r>
          </w:p>
        </w:tc>
        <w:tc>
          <w:tcPr>
            <w:tcW w:w="3060" w:type="dxa"/>
            <w:vAlign w:val="center"/>
          </w:tcPr>
          <w:p w:rsidR="00DB0612" w:rsidRPr="00DB0612" w:rsidRDefault="00DB0612" w:rsidP="00F94123">
            <w:pPr>
              <w:bidi w:val="0"/>
              <w:jc w:val="center"/>
            </w:pPr>
            <w:r w:rsidRPr="00DB0612">
              <w:t>English Morphology</w:t>
            </w:r>
          </w:p>
        </w:tc>
        <w:tc>
          <w:tcPr>
            <w:tcW w:w="1620" w:type="dxa"/>
            <w:vAlign w:val="center"/>
          </w:tcPr>
          <w:p w:rsidR="00DB0612" w:rsidRPr="00DB0612" w:rsidRDefault="00DB0612" w:rsidP="00F94123">
            <w:pPr>
              <w:bidi w:val="0"/>
              <w:jc w:val="center"/>
            </w:pPr>
          </w:p>
        </w:tc>
      </w:tr>
      <w:tr w:rsidR="00762C1C" w:rsidRPr="00DB0612" w:rsidTr="00F94123">
        <w:trPr>
          <w:jc w:val="center"/>
        </w:trPr>
        <w:tc>
          <w:tcPr>
            <w:tcW w:w="1188" w:type="dxa"/>
            <w:vAlign w:val="center"/>
          </w:tcPr>
          <w:p w:rsidR="00762C1C" w:rsidRPr="00DB0612" w:rsidRDefault="00E5564D" w:rsidP="00F94123">
            <w:pPr>
              <w:bidi w:val="0"/>
              <w:jc w:val="center"/>
              <w:rPr>
                <w:b/>
                <w:bCs/>
              </w:rPr>
            </w:pPr>
            <w:r>
              <w:rPr>
                <w:b/>
                <w:bCs/>
              </w:rPr>
              <w:t>9</w:t>
            </w:r>
          </w:p>
        </w:tc>
        <w:tc>
          <w:tcPr>
            <w:tcW w:w="3060" w:type="dxa"/>
            <w:vAlign w:val="center"/>
          </w:tcPr>
          <w:p w:rsidR="00762C1C" w:rsidRPr="00DB0612" w:rsidRDefault="00762C1C" w:rsidP="00F94123">
            <w:pPr>
              <w:bidi w:val="0"/>
              <w:jc w:val="center"/>
            </w:pPr>
            <w:r>
              <w:t>Grammar: Traditional</w:t>
            </w:r>
          </w:p>
        </w:tc>
        <w:tc>
          <w:tcPr>
            <w:tcW w:w="1620" w:type="dxa"/>
            <w:vAlign w:val="center"/>
          </w:tcPr>
          <w:p w:rsidR="00762C1C" w:rsidRPr="00DB0612" w:rsidRDefault="00762C1C" w:rsidP="00F94123">
            <w:pPr>
              <w:bidi w:val="0"/>
              <w:jc w:val="center"/>
            </w:pPr>
          </w:p>
        </w:tc>
      </w:tr>
      <w:tr w:rsidR="00762C1C" w:rsidRPr="00DB0612" w:rsidTr="00F94123">
        <w:trPr>
          <w:jc w:val="center"/>
        </w:trPr>
        <w:tc>
          <w:tcPr>
            <w:tcW w:w="1188" w:type="dxa"/>
            <w:vAlign w:val="center"/>
          </w:tcPr>
          <w:p w:rsidR="00762C1C" w:rsidRPr="00DB0612" w:rsidRDefault="00E5564D" w:rsidP="00F94123">
            <w:pPr>
              <w:bidi w:val="0"/>
              <w:jc w:val="center"/>
              <w:rPr>
                <w:b/>
                <w:bCs/>
              </w:rPr>
            </w:pPr>
            <w:r>
              <w:rPr>
                <w:b/>
                <w:bCs/>
              </w:rPr>
              <w:t>10</w:t>
            </w:r>
          </w:p>
        </w:tc>
        <w:tc>
          <w:tcPr>
            <w:tcW w:w="3060" w:type="dxa"/>
            <w:vAlign w:val="center"/>
          </w:tcPr>
          <w:p w:rsidR="00762C1C" w:rsidRDefault="00762C1C" w:rsidP="00F94123">
            <w:pPr>
              <w:bidi w:val="0"/>
              <w:jc w:val="center"/>
            </w:pPr>
            <w:r>
              <w:t>Grammar: Prescriptive</w:t>
            </w:r>
          </w:p>
        </w:tc>
        <w:tc>
          <w:tcPr>
            <w:tcW w:w="1620" w:type="dxa"/>
            <w:vAlign w:val="center"/>
          </w:tcPr>
          <w:p w:rsidR="00762C1C" w:rsidRPr="00DB0612" w:rsidRDefault="00762C1C" w:rsidP="00F94123">
            <w:pPr>
              <w:bidi w:val="0"/>
              <w:jc w:val="center"/>
            </w:pPr>
          </w:p>
        </w:tc>
      </w:tr>
      <w:tr w:rsidR="00DB0612" w:rsidRPr="00DB0612" w:rsidTr="00F94123">
        <w:trPr>
          <w:jc w:val="center"/>
        </w:trPr>
        <w:tc>
          <w:tcPr>
            <w:tcW w:w="1188" w:type="dxa"/>
            <w:vAlign w:val="center"/>
          </w:tcPr>
          <w:p w:rsidR="00DB0612" w:rsidRPr="00DB0612" w:rsidRDefault="00E5564D" w:rsidP="00F94123">
            <w:pPr>
              <w:bidi w:val="0"/>
              <w:jc w:val="center"/>
              <w:rPr>
                <w:b/>
                <w:bCs/>
              </w:rPr>
            </w:pPr>
            <w:r>
              <w:rPr>
                <w:b/>
                <w:bCs/>
              </w:rPr>
              <w:t>11</w:t>
            </w:r>
          </w:p>
        </w:tc>
        <w:tc>
          <w:tcPr>
            <w:tcW w:w="3060" w:type="dxa"/>
            <w:vAlign w:val="center"/>
          </w:tcPr>
          <w:p w:rsidR="00DB0612" w:rsidRPr="00DB0612" w:rsidRDefault="00DB0612" w:rsidP="00F94123">
            <w:pPr>
              <w:bidi w:val="0"/>
              <w:jc w:val="center"/>
            </w:pPr>
            <w:r w:rsidRPr="00DB0612">
              <w:t>English Syntax</w:t>
            </w:r>
          </w:p>
        </w:tc>
        <w:tc>
          <w:tcPr>
            <w:tcW w:w="1620" w:type="dxa"/>
            <w:vAlign w:val="center"/>
          </w:tcPr>
          <w:p w:rsidR="00DB0612" w:rsidRPr="00DB0612" w:rsidRDefault="00DB0612" w:rsidP="00F94123">
            <w:pPr>
              <w:bidi w:val="0"/>
              <w:jc w:val="center"/>
            </w:pPr>
          </w:p>
        </w:tc>
      </w:tr>
      <w:tr w:rsidR="00DB0612" w:rsidRPr="00DB0612" w:rsidTr="00F94123">
        <w:trPr>
          <w:jc w:val="center"/>
        </w:trPr>
        <w:tc>
          <w:tcPr>
            <w:tcW w:w="1188" w:type="dxa"/>
            <w:vAlign w:val="center"/>
          </w:tcPr>
          <w:p w:rsidR="00DB0612" w:rsidRPr="00DB0612" w:rsidRDefault="00E5564D" w:rsidP="00F94123">
            <w:pPr>
              <w:bidi w:val="0"/>
              <w:jc w:val="center"/>
              <w:rPr>
                <w:b/>
                <w:bCs/>
              </w:rPr>
            </w:pPr>
            <w:r>
              <w:rPr>
                <w:b/>
                <w:bCs/>
              </w:rPr>
              <w:t>12</w:t>
            </w:r>
          </w:p>
        </w:tc>
        <w:tc>
          <w:tcPr>
            <w:tcW w:w="3060" w:type="dxa"/>
            <w:vAlign w:val="center"/>
          </w:tcPr>
          <w:p w:rsidR="00DB0612" w:rsidRPr="00DB0612" w:rsidRDefault="00DB0612" w:rsidP="00F94123">
            <w:pPr>
              <w:bidi w:val="0"/>
              <w:jc w:val="center"/>
            </w:pPr>
            <w:r w:rsidRPr="00DB0612">
              <w:t>English Syntax</w:t>
            </w:r>
          </w:p>
        </w:tc>
        <w:tc>
          <w:tcPr>
            <w:tcW w:w="1620" w:type="dxa"/>
            <w:vAlign w:val="center"/>
          </w:tcPr>
          <w:p w:rsidR="00DB0612" w:rsidRPr="00DB0612" w:rsidRDefault="00DB0612" w:rsidP="00F94123">
            <w:pPr>
              <w:bidi w:val="0"/>
              <w:jc w:val="center"/>
            </w:pPr>
          </w:p>
        </w:tc>
      </w:tr>
      <w:tr w:rsidR="00DB0612" w:rsidRPr="00DB0612" w:rsidTr="00F94123">
        <w:trPr>
          <w:jc w:val="center"/>
        </w:trPr>
        <w:tc>
          <w:tcPr>
            <w:tcW w:w="1188" w:type="dxa"/>
            <w:vAlign w:val="center"/>
          </w:tcPr>
          <w:p w:rsidR="00DB0612" w:rsidRPr="00DB0612" w:rsidRDefault="00E5564D" w:rsidP="00F94123">
            <w:pPr>
              <w:bidi w:val="0"/>
              <w:jc w:val="center"/>
              <w:rPr>
                <w:b/>
                <w:bCs/>
              </w:rPr>
            </w:pPr>
            <w:r>
              <w:rPr>
                <w:b/>
                <w:bCs/>
              </w:rPr>
              <w:t>13</w:t>
            </w:r>
          </w:p>
        </w:tc>
        <w:tc>
          <w:tcPr>
            <w:tcW w:w="3060" w:type="dxa"/>
            <w:vAlign w:val="center"/>
          </w:tcPr>
          <w:p w:rsidR="00DB0612" w:rsidRPr="00DB0612" w:rsidRDefault="00DB0612" w:rsidP="00F94123">
            <w:pPr>
              <w:bidi w:val="0"/>
              <w:jc w:val="center"/>
            </w:pPr>
            <w:r w:rsidRPr="00DB0612">
              <w:t>English Semantics</w:t>
            </w:r>
          </w:p>
        </w:tc>
        <w:tc>
          <w:tcPr>
            <w:tcW w:w="1620" w:type="dxa"/>
            <w:vAlign w:val="center"/>
          </w:tcPr>
          <w:p w:rsidR="00DB0612" w:rsidRPr="00DB0612" w:rsidRDefault="00DB0612" w:rsidP="00F94123">
            <w:pPr>
              <w:bidi w:val="0"/>
              <w:jc w:val="center"/>
            </w:pPr>
          </w:p>
        </w:tc>
      </w:tr>
      <w:tr w:rsidR="00DB0612" w:rsidRPr="00DB0612" w:rsidTr="00F94123">
        <w:trPr>
          <w:jc w:val="center"/>
        </w:trPr>
        <w:tc>
          <w:tcPr>
            <w:tcW w:w="1188" w:type="dxa"/>
            <w:vAlign w:val="center"/>
          </w:tcPr>
          <w:p w:rsidR="00DB0612" w:rsidRPr="00DB0612" w:rsidRDefault="00E5564D" w:rsidP="00F94123">
            <w:pPr>
              <w:bidi w:val="0"/>
              <w:jc w:val="center"/>
              <w:rPr>
                <w:b/>
                <w:bCs/>
              </w:rPr>
            </w:pPr>
            <w:r>
              <w:rPr>
                <w:b/>
                <w:bCs/>
              </w:rPr>
              <w:t>14</w:t>
            </w:r>
          </w:p>
        </w:tc>
        <w:tc>
          <w:tcPr>
            <w:tcW w:w="3060" w:type="dxa"/>
            <w:vAlign w:val="center"/>
          </w:tcPr>
          <w:p w:rsidR="00DB0612" w:rsidRPr="00DB0612" w:rsidRDefault="00DB0612" w:rsidP="00F94123">
            <w:pPr>
              <w:bidi w:val="0"/>
              <w:jc w:val="center"/>
            </w:pPr>
            <w:r w:rsidRPr="00DB0612">
              <w:t>English Semantics</w:t>
            </w:r>
          </w:p>
        </w:tc>
        <w:tc>
          <w:tcPr>
            <w:tcW w:w="1620" w:type="dxa"/>
            <w:vAlign w:val="center"/>
          </w:tcPr>
          <w:p w:rsidR="00DB0612" w:rsidRPr="00DB0612" w:rsidRDefault="00DB0612" w:rsidP="00F94123">
            <w:pPr>
              <w:bidi w:val="0"/>
              <w:jc w:val="center"/>
            </w:pPr>
          </w:p>
        </w:tc>
      </w:tr>
      <w:tr w:rsidR="00962E2A" w:rsidRPr="00DB0612" w:rsidTr="00F94123">
        <w:trPr>
          <w:jc w:val="center"/>
        </w:trPr>
        <w:tc>
          <w:tcPr>
            <w:tcW w:w="1188" w:type="dxa"/>
            <w:vAlign w:val="center"/>
          </w:tcPr>
          <w:p w:rsidR="00962E2A" w:rsidRPr="00DB0612" w:rsidRDefault="00E5564D" w:rsidP="00F94123">
            <w:pPr>
              <w:bidi w:val="0"/>
              <w:jc w:val="center"/>
              <w:rPr>
                <w:b/>
                <w:bCs/>
              </w:rPr>
            </w:pPr>
            <w:r>
              <w:rPr>
                <w:b/>
                <w:bCs/>
              </w:rPr>
              <w:t>15</w:t>
            </w:r>
          </w:p>
        </w:tc>
        <w:tc>
          <w:tcPr>
            <w:tcW w:w="3060" w:type="dxa"/>
            <w:vAlign w:val="center"/>
          </w:tcPr>
          <w:p w:rsidR="00962E2A" w:rsidRPr="00DB0612" w:rsidRDefault="00962E2A" w:rsidP="00F94123">
            <w:pPr>
              <w:bidi w:val="0"/>
              <w:jc w:val="center"/>
            </w:pPr>
            <w:r>
              <w:t>Pragmatics</w:t>
            </w:r>
          </w:p>
        </w:tc>
        <w:tc>
          <w:tcPr>
            <w:tcW w:w="1620" w:type="dxa"/>
            <w:vAlign w:val="center"/>
          </w:tcPr>
          <w:p w:rsidR="00962E2A" w:rsidRPr="00DB0612" w:rsidRDefault="00962E2A" w:rsidP="00F94123">
            <w:pPr>
              <w:bidi w:val="0"/>
              <w:jc w:val="center"/>
            </w:pPr>
          </w:p>
        </w:tc>
      </w:tr>
      <w:tr w:rsidR="00962E2A" w:rsidRPr="00DB0612" w:rsidTr="00F94123">
        <w:trPr>
          <w:jc w:val="center"/>
        </w:trPr>
        <w:tc>
          <w:tcPr>
            <w:tcW w:w="1188" w:type="dxa"/>
            <w:vAlign w:val="center"/>
          </w:tcPr>
          <w:p w:rsidR="00962E2A" w:rsidRPr="00DB0612" w:rsidRDefault="00E5564D" w:rsidP="00F94123">
            <w:pPr>
              <w:bidi w:val="0"/>
              <w:jc w:val="center"/>
              <w:rPr>
                <w:b/>
                <w:bCs/>
              </w:rPr>
            </w:pPr>
            <w:r>
              <w:rPr>
                <w:b/>
                <w:bCs/>
              </w:rPr>
              <w:t>16</w:t>
            </w:r>
          </w:p>
        </w:tc>
        <w:tc>
          <w:tcPr>
            <w:tcW w:w="3060" w:type="dxa"/>
            <w:vAlign w:val="center"/>
          </w:tcPr>
          <w:p w:rsidR="00962E2A" w:rsidRPr="00DB0612" w:rsidRDefault="00962E2A" w:rsidP="00F94123">
            <w:pPr>
              <w:bidi w:val="0"/>
              <w:jc w:val="center"/>
            </w:pPr>
            <w:r>
              <w:t>Pragmatics</w:t>
            </w:r>
          </w:p>
        </w:tc>
        <w:tc>
          <w:tcPr>
            <w:tcW w:w="1620" w:type="dxa"/>
            <w:vAlign w:val="center"/>
          </w:tcPr>
          <w:p w:rsidR="00962E2A" w:rsidRPr="00DB0612" w:rsidRDefault="00962E2A" w:rsidP="00F94123">
            <w:pPr>
              <w:bidi w:val="0"/>
              <w:jc w:val="center"/>
            </w:pPr>
          </w:p>
        </w:tc>
      </w:tr>
      <w:tr w:rsidR="003523FE" w:rsidRPr="00DB0612" w:rsidTr="00F94123">
        <w:trPr>
          <w:jc w:val="center"/>
        </w:trPr>
        <w:tc>
          <w:tcPr>
            <w:tcW w:w="1188" w:type="dxa"/>
            <w:vAlign w:val="center"/>
          </w:tcPr>
          <w:p w:rsidR="003523FE" w:rsidRPr="00DB0612" w:rsidRDefault="00E5564D" w:rsidP="00F94123">
            <w:pPr>
              <w:bidi w:val="0"/>
              <w:jc w:val="center"/>
              <w:rPr>
                <w:b/>
                <w:bCs/>
              </w:rPr>
            </w:pPr>
            <w:r>
              <w:rPr>
                <w:b/>
                <w:bCs/>
              </w:rPr>
              <w:t>17</w:t>
            </w:r>
          </w:p>
        </w:tc>
        <w:tc>
          <w:tcPr>
            <w:tcW w:w="3060" w:type="dxa"/>
            <w:vAlign w:val="center"/>
          </w:tcPr>
          <w:p w:rsidR="003523FE" w:rsidRDefault="003523FE" w:rsidP="00F94123">
            <w:pPr>
              <w:bidi w:val="0"/>
              <w:jc w:val="center"/>
            </w:pPr>
            <w:r>
              <w:t>Discourse analysis</w:t>
            </w:r>
          </w:p>
        </w:tc>
        <w:tc>
          <w:tcPr>
            <w:tcW w:w="1620" w:type="dxa"/>
            <w:vAlign w:val="center"/>
          </w:tcPr>
          <w:p w:rsidR="003523FE" w:rsidRPr="00DB0612" w:rsidRDefault="003523FE" w:rsidP="00F94123">
            <w:pPr>
              <w:bidi w:val="0"/>
              <w:jc w:val="center"/>
            </w:pPr>
          </w:p>
        </w:tc>
      </w:tr>
      <w:tr w:rsidR="003523FE" w:rsidRPr="00DB0612" w:rsidTr="00F94123">
        <w:trPr>
          <w:jc w:val="center"/>
        </w:trPr>
        <w:tc>
          <w:tcPr>
            <w:tcW w:w="1188" w:type="dxa"/>
            <w:vAlign w:val="center"/>
          </w:tcPr>
          <w:p w:rsidR="003523FE" w:rsidRPr="00DB0612" w:rsidRDefault="00E5564D" w:rsidP="00F94123">
            <w:pPr>
              <w:bidi w:val="0"/>
              <w:jc w:val="center"/>
              <w:rPr>
                <w:b/>
                <w:bCs/>
              </w:rPr>
            </w:pPr>
            <w:r>
              <w:rPr>
                <w:b/>
                <w:bCs/>
              </w:rPr>
              <w:t>18</w:t>
            </w:r>
          </w:p>
        </w:tc>
        <w:tc>
          <w:tcPr>
            <w:tcW w:w="3060" w:type="dxa"/>
            <w:vAlign w:val="center"/>
          </w:tcPr>
          <w:p w:rsidR="003523FE" w:rsidRDefault="003523FE" w:rsidP="00F94123">
            <w:pPr>
              <w:bidi w:val="0"/>
              <w:jc w:val="center"/>
            </w:pPr>
            <w:r>
              <w:t>Discourse analysis</w:t>
            </w:r>
          </w:p>
        </w:tc>
        <w:tc>
          <w:tcPr>
            <w:tcW w:w="1620" w:type="dxa"/>
            <w:vAlign w:val="center"/>
          </w:tcPr>
          <w:p w:rsidR="003523FE" w:rsidRPr="00DB0612" w:rsidRDefault="003523FE" w:rsidP="00F94123">
            <w:pPr>
              <w:bidi w:val="0"/>
              <w:jc w:val="center"/>
            </w:pPr>
          </w:p>
        </w:tc>
      </w:tr>
      <w:tr w:rsidR="00344841" w:rsidRPr="00DB0612" w:rsidTr="00F94123">
        <w:trPr>
          <w:jc w:val="center"/>
        </w:trPr>
        <w:tc>
          <w:tcPr>
            <w:tcW w:w="1188" w:type="dxa"/>
            <w:vAlign w:val="center"/>
          </w:tcPr>
          <w:p w:rsidR="00344841" w:rsidRPr="00DB0612" w:rsidRDefault="00E5564D" w:rsidP="00F94123">
            <w:pPr>
              <w:bidi w:val="0"/>
              <w:jc w:val="center"/>
              <w:rPr>
                <w:b/>
                <w:bCs/>
              </w:rPr>
            </w:pPr>
            <w:r>
              <w:rPr>
                <w:b/>
                <w:bCs/>
              </w:rPr>
              <w:t>19</w:t>
            </w:r>
          </w:p>
        </w:tc>
        <w:tc>
          <w:tcPr>
            <w:tcW w:w="3060" w:type="dxa"/>
            <w:vAlign w:val="center"/>
          </w:tcPr>
          <w:p w:rsidR="00344841" w:rsidRDefault="00344841" w:rsidP="00F94123">
            <w:pPr>
              <w:bidi w:val="0"/>
              <w:jc w:val="center"/>
            </w:pPr>
            <w:r>
              <w:t>Language and brain</w:t>
            </w:r>
          </w:p>
        </w:tc>
        <w:tc>
          <w:tcPr>
            <w:tcW w:w="1620" w:type="dxa"/>
            <w:vAlign w:val="center"/>
          </w:tcPr>
          <w:p w:rsidR="00344841" w:rsidRPr="00DB0612" w:rsidRDefault="00344841" w:rsidP="00F94123">
            <w:pPr>
              <w:bidi w:val="0"/>
              <w:jc w:val="center"/>
            </w:pPr>
          </w:p>
        </w:tc>
      </w:tr>
      <w:tr w:rsidR="00344841" w:rsidRPr="00DB0612" w:rsidTr="00F94123">
        <w:trPr>
          <w:jc w:val="center"/>
        </w:trPr>
        <w:tc>
          <w:tcPr>
            <w:tcW w:w="1188" w:type="dxa"/>
            <w:vAlign w:val="center"/>
          </w:tcPr>
          <w:p w:rsidR="00344841" w:rsidRPr="00DB0612" w:rsidRDefault="00E5564D" w:rsidP="00F94123">
            <w:pPr>
              <w:bidi w:val="0"/>
              <w:jc w:val="center"/>
              <w:rPr>
                <w:b/>
                <w:bCs/>
              </w:rPr>
            </w:pPr>
            <w:r>
              <w:rPr>
                <w:b/>
                <w:bCs/>
              </w:rPr>
              <w:t>20</w:t>
            </w:r>
          </w:p>
        </w:tc>
        <w:tc>
          <w:tcPr>
            <w:tcW w:w="3060" w:type="dxa"/>
            <w:vAlign w:val="center"/>
          </w:tcPr>
          <w:p w:rsidR="00344841" w:rsidRDefault="00344841" w:rsidP="00F94123">
            <w:pPr>
              <w:bidi w:val="0"/>
              <w:jc w:val="center"/>
            </w:pPr>
            <w:r>
              <w:t>Language and brain</w:t>
            </w:r>
          </w:p>
        </w:tc>
        <w:tc>
          <w:tcPr>
            <w:tcW w:w="1620" w:type="dxa"/>
            <w:vAlign w:val="center"/>
          </w:tcPr>
          <w:p w:rsidR="00344841" w:rsidRPr="00DB0612" w:rsidRDefault="00344841" w:rsidP="00F94123">
            <w:pPr>
              <w:bidi w:val="0"/>
              <w:jc w:val="center"/>
            </w:pPr>
          </w:p>
        </w:tc>
      </w:tr>
      <w:tr w:rsidR="00DB0612" w:rsidRPr="00DB0612" w:rsidTr="00F94123">
        <w:trPr>
          <w:jc w:val="center"/>
        </w:trPr>
        <w:tc>
          <w:tcPr>
            <w:tcW w:w="1188" w:type="dxa"/>
            <w:vAlign w:val="center"/>
          </w:tcPr>
          <w:p w:rsidR="00DB0612" w:rsidRPr="00DB0612" w:rsidRDefault="00E5564D" w:rsidP="00F94123">
            <w:pPr>
              <w:bidi w:val="0"/>
              <w:jc w:val="center"/>
              <w:rPr>
                <w:b/>
                <w:bCs/>
              </w:rPr>
            </w:pPr>
            <w:r>
              <w:rPr>
                <w:b/>
                <w:bCs/>
              </w:rPr>
              <w:t>21</w:t>
            </w:r>
          </w:p>
        </w:tc>
        <w:tc>
          <w:tcPr>
            <w:tcW w:w="3060" w:type="dxa"/>
            <w:vAlign w:val="center"/>
          </w:tcPr>
          <w:p w:rsidR="00DB0612" w:rsidRPr="00DB0612" w:rsidRDefault="00344841" w:rsidP="00F94123">
            <w:pPr>
              <w:bidi w:val="0"/>
              <w:jc w:val="center"/>
            </w:pPr>
            <w:r>
              <w:t xml:space="preserve">First </w:t>
            </w:r>
            <w:r w:rsidR="00DB0612" w:rsidRPr="00DB0612">
              <w:t>Language Acquisition</w:t>
            </w:r>
          </w:p>
        </w:tc>
        <w:tc>
          <w:tcPr>
            <w:tcW w:w="1620" w:type="dxa"/>
            <w:vAlign w:val="center"/>
          </w:tcPr>
          <w:p w:rsidR="00DB0612" w:rsidRPr="00DB0612" w:rsidRDefault="00DB0612" w:rsidP="00F94123">
            <w:pPr>
              <w:bidi w:val="0"/>
              <w:jc w:val="center"/>
            </w:pPr>
          </w:p>
        </w:tc>
      </w:tr>
      <w:tr w:rsidR="00DB0612" w:rsidRPr="00DB0612" w:rsidTr="00F94123">
        <w:trPr>
          <w:jc w:val="center"/>
        </w:trPr>
        <w:tc>
          <w:tcPr>
            <w:tcW w:w="1188" w:type="dxa"/>
            <w:vAlign w:val="center"/>
          </w:tcPr>
          <w:p w:rsidR="00DB0612" w:rsidRPr="00DB0612" w:rsidRDefault="00E5564D" w:rsidP="00F94123">
            <w:pPr>
              <w:bidi w:val="0"/>
              <w:jc w:val="center"/>
              <w:rPr>
                <w:b/>
                <w:bCs/>
              </w:rPr>
            </w:pPr>
            <w:r>
              <w:rPr>
                <w:b/>
                <w:bCs/>
              </w:rPr>
              <w:t>22</w:t>
            </w:r>
          </w:p>
        </w:tc>
        <w:tc>
          <w:tcPr>
            <w:tcW w:w="3060" w:type="dxa"/>
            <w:vAlign w:val="center"/>
          </w:tcPr>
          <w:p w:rsidR="00DB0612" w:rsidRPr="00DB0612" w:rsidRDefault="00344841" w:rsidP="00F94123">
            <w:pPr>
              <w:bidi w:val="0"/>
              <w:jc w:val="center"/>
            </w:pPr>
            <w:r>
              <w:t xml:space="preserve">First </w:t>
            </w:r>
            <w:r w:rsidR="00DB0612" w:rsidRPr="00DB0612">
              <w:t>Language Acquisition</w:t>
            </w:r>
          </w:p>
        </w:tc>
        <w:tc>
          <w:tcPr>
            <w:tcW w:w="1620" w:type="dxa"/>
            <w:vAlign w:val="center"/>
          </w:tcPr>
          <w:p w:rsidR="00DB0612" w:rsidRPr="00DB0612" w:rsidRDefault="00DB0612" w:rsidP="00F94123">
            <w:pPr>
              <w:bidi w:val="0"/>
              <w:jc w:val="center"/>
            </w:pPr>
          </w:p>
        </w:tc>
      </w:tr>
      <w:tr w:rsidR="00344841" w:rsidRPr="00DB0612" w:rsidTr="00F94123">
        <w:trPr>
          <w:jc w:val="center"/>
        </w:trPr>
        <w:tc>
          <w:tcPr>
            <w:tcW w:w="1188" w:type="dxa"/>
            <w:vAlign w:val="center"/>
          </w:tcPr>
          <w:p w:rsidR="00344841" w:rsidRPr="00DB0612" w:rsidRDefault="00E5564D" w:rsidP="00F94123">
            <w:pPr>
              <w:bidi w:val="0"/>
              <w:jc w:val="center"/>
              <w:rPr>
                <w:b/>
                <w:bCs/>
              </w:rPr>
            </w:pPr>
            <w:r>
              <w:rPr>
                <w:b/>
                <w:bCs/>
              </w:rPr>
              <w:t>23</w:t>
            </w:r>
          </w:p>
        </w:tc>
        <w:tc>
          <w:tcPr>
            <w:tcW w:w="3060" w:type="dxa"/>
            <w:vAlign w:val="center"/>
          </w:tcPr>
          <w:p w:rsidR="00344841" w:rsidRPr="00DB0612" w:rsidRDefault="00344841" w:rsidP="00F94123">
            <w:pPr>
              <w:bidi w:val="0"/>
              <w:jc w:val="center"/>
            </w:pPr>
            <w:r>
              <w:t xml:space="preserve">Second </w:t>
            </w:r>
            <w:r w:rsidRPr="00DB0612">
              <w:t>Language Acquisition</w:t>
            </w:r>
          </w:p>
        </w:tc>
        <w:tc>
          <w:tcPr>
            <w:tcW w:w="1620" w:type="dxa"/>
            <w:vAlign w:val="center"/>
          </w:tcPr>
          <w:p w:rsidR="00344841" w:rsidRPr="00DB0612" w:rsidRDefault="00344841" w:rsidP="00F94123">
            <w:pPr>
              <w:bidi w:val="0"/>
              <w:jc w:val="center"/>
            </w:pPr>
          </w:p>
        </w:tc>
      </w:tr>
      <w:tr w:rsidR="00344841" w:rsidRPr="00DB0612" w:rsidTr="00F94123">
        <w:trPr>
          <w:jc w:val="center"/>
        </w:trPr>
        <w:tc>
          <w:tcPr>
            <w:tcW w:w="1188" w:type="dxa"/>
            <w:vAlign w:val="center"/>
          </w:tcPr>
          <w:p w:rsidR="00344841" w:rsidRPr="00DB0612" w:rsidRDefault="00E5564D" w:rsidP="00F94123">
            <w:pPr>
              <w:bidi w:val="0"/>
              <w:jc w:val="center"/>
              <w:rPr>
                <w:b/>
                <w:bCs/>
              </w:rPr>
            </w:pPr>
            <w:r>
              <w:rPr>
                <w:b/>
                <w:bCs/>
              </w:rPr>
              <w:lastRenderedPageBreak/>
              <w:t>24</w:t>
            </w:r>
          </w:p>
        </w:tc>
        <w:tc>
          <w:tcPr>
            <w:tcW w:w="3060" w:type="dxa"/>
            <w:vAlign w:val="center"/>
          </w:tcPr>
          <w:p w:rsidR="00344841" w:rsidRPr="00DB0612" w:rsidRDefault="00344841" w:rsidP="00F94123">
            <w:pPr>
              <w:bidi w:val="0"/>
              <w:jc w:val="center"/>
            </w:pPr>
            <w:r>
              <w:t xml:space="preserve">Second </w:t>
            </w:r>
            <w:r w:rsidRPr="00DB0612">
              <w:t>Language Acquisition</w:t>
            </w:r>
          </w:p>
        </w:tc>
        <w:tc>
          <w:tcPr>
            <w:tcW w:w="1620" w:type="dxa"/>
            <w:vAlign w:val="center"/>
          </w:tcPr>
          <w:p w:rsidR="00344841" w:rsidRPr="00DB0612" w:rsidRDefault="00344841" w:rsidP="00F94123">
            <w:pPr>
              <w:bidi w:val="0"/>
              <w:jc w:val="center"/>
            </w:pPr>
          </w:p>
        </w:tc>
      </w:tr>
      <w:tr w:rsidR="00EC7C8A" w:rsidRPr="00DB0612" w:rsidTr="00F94123">
        <w:trPr>
          <w:jc w:val="center"/>
        </w:trPr>
        <w:tc>
          <w:tcPr>
            <w:tcW w:w="1188" w:type="dxa"/>
            <w:vAlign w:val="center"/>
          </w:tcPr>
          <w:p w:rsidR="00EC7C8A" w:rsidRDefault="00EC7C8A" w:rsidP="00F94123">
            <w:pPr>
              <w:bidi w:val="0"/>
              <w:jc w:val="center"/>
              <w:rPr>
                <w:b/>
                <w:bCs/>
              </w:rPr>
            </w:pPr>
            <w:r>
              <w:rPr>
                <w:b/>
                <w:bCs/>
              </w:rPr>
              <w:t>25</w:t>
            </w:r>
          </w:p>
        </w:tc>
        <w:tc>
          <w:tcPr>
            <w:tcW w:w="3060" w:type="dxa"/>
            <w:vAlign w:val="center"/>
          </w:tcPr>
          <w:p w:rsidR="00EC7C8A" w:rsidRDefault="00EC7C8A" w:rsidP="00F94123">
            <w:pPr>
              <w:bidi w:val="0"/>
              <w:jc w:val="center"/>
            </w:pPr>
            <w:r>
              <w:t>Writing</w:t>
            </w:r>
          </w:p>
        </w:tc>
        <w:tc>
          <w:tcPr>
            <w:tcW w:w="1620" w:type="dxa"/>
            <w:vAlign w:val="center"/>
          </w:tcPr>
          <w:p w:rsidR="00EC7C8A" w:rsidRPr="00DB0612" w:rsidRDefault="00EC7C8A" w:rsidP="00F94123">
            <w:pPr>
              <w:bidi w:val="0"/>
              <w:jc w:val="center"/>
            </w:pPr>
          </w:p>
        </w:tc>
      </w:tr>
      <w:tr w:rsidR="00EC7C8A" w:rsidRPr="00DB0612" w:rsidTr="00F94123">
        <w:trPr>
          <w:jc w:val="center"/>
        </w:trPr>
        <w:tc>
          <w:tcPr>
            <w:tcW w:w="1188" w:type="dxa"/>
            <w:vAlign w:val="center"/>
          </w:tcPr>
          <w:p w:rsidR="00EC7C8A" w:rsidRDefault="00EC7C8A" w:rsidP="00F94123">
            <w:pPr>
              <w:bidi w:val="0"/>
              <w:jc w:val="center"/>
              <w:rPr>
                <w:b/>
                <w:bCs/>
              </w:rPr>
            </w:pPr>
            <w:r>
              <w:rPr>
                <w:b/>
                <w:bCs/>
              </w:rPr>
              <w:t>26</w:t>
            </w:r>
          </w:p>
        </w:tc>
        <w:tc>
          <w:tcPr>
            <w:tcW w:w="3060" w:type="dxa"/>
            <w:vAlign w:val="center"/>
          </w:tcPr>
          <w:p w:rsidR="00EC7C8A" w:rsidRDefault="00EC7C8A" w:rsidP="00F94123">
            <w:pPr>
              <w:bidi w:val="0"/>
              <w:jc w:val="center"/>
            </w:pPr>
            <w:r>
              <w:t>Writing</w:t>
            </w:r>
          </w:p>
        </w:tc>
        <w:tc>
          <w:tcPr>
            <w:tcW w:w="1620" w:type="dxa"/>
            <w:vAlign w:val="center"/>
          </w:tcPr>
          <w:p w:rsidR="00EC7C8A" w:rsidRPr="00DB0612" w:rsidRDefault="00EC7C8A" w:rsidP="00F94123">
            <w:pPr>
              <w:bidi w:val="0"/>
              <w:jc w:val="center"/>
            </w:pPr>
          </w:p>
        </w:tc>
      </w:tr>
      <w:tr w:rsidR="0072758C" w:rsidRPr="00DB0612" w:rsidTr="00F94123">
        <w:trPr>
          <w:jc w:val="center"/>
        </w:trPr>
        <w:tc>
          <w:tcPr>
            <w:tcW w:w="1188" w:type="dxa"/>
            <w:vAlign w:val="center"/>
          </w:tcPr>
          <w:p w:rsidR="0072758C" w:rsidRDefault="00191BB6" w:rsidP="00F94123">
            <w:pPr>
              <w:bidi w:val="0"/>
              <w:jc w:val="center"/>
              <w:rPr>
                <w:b/>
                <w:bCs/>
              </w:rPr>
            </w:pPr>
            <w:r>
              <w:rPr>
                <w:b/>
                <w:bCs/>
              </w:rPr>
              <w:t>27</w:t>
            </w:r>
          </w:p>
        </w:tc>
        <w:tc>
          <w:tcPr>
            <w:tcW w:w="3060" w:type="dxa"/>
            <w:vAlign w:val="center"/>
          </w:tcPr>
          <w:p w:rsidR="0072758C" w:rsidRDefault="00191BB6" w:rsidP="00F94123">
            <w:pPr>
              <w:bidi w:val="0"/>
              <w:jc w:val="center"/>
            </w:pPr>
            <w:r>
              <w:t>Language history and change</w:t>
            </w:r>
          </w:p>
        </w:tc>
        <w:tc>
          <w:tcPr>
            <w:tcW w:w="1620" w:type="dxa"/>
            <w:vAlign w:val="center"/>
          </w:tcPr>
          <w:p w:rsidR="0072758C" w:rsidRPr="00DB0612" w:rsidRDefault="0072758C" w:rsidP="00F94123">
            <w:pPr>
              <w:bidi w:val="0"/>
              <w:jc w:val="center"/>
            </w:pPr>
          </w:p>
        </w:tc>
      </w:tr>
      <w:tr w:rsidR="0072758C" w:rsidRPr="00DB0612" w:rsidTr="00F94123">
        <w:trPr>
          <w:jc w:val="center"/>
        </w:trPr>
        <w:tc>
          <w:tcPr>
            <w:tcW w:w="1188" w:type="dxa"/>
            <w:vAlign w:val="center"/>
          </w:tcPr>
          <w:p w:rsidR="0072758C" w:rsidRDefault="00191BB6" w:rsidP="00F94123">
            <w:pPr>
              <w:bidi w:val="0"/>
              <w:jc w:val="center"/>
              <w:rPr>
                <w:b/>
                <w:bCs/>
              </w:rPr>
            </w:pPr>
            <w:r>
              <w:rPr>
                <w:b/>
                <w:bCs/>
              </w:rPr>
              <w:t>28</w:t>
            </w:r>
          </w:p>
        </w:tc>
        <w:tc>
          <w:tcPr>
            <w:tcW w:w="3060" w:type="dxa"/>
            <w:vAlign w:val="center"/>
          </w:tcPr>
          <w:p w:rsidR="0072758C" w:rsidRDefault="00191BB6" w:rsidP="00F94123">
            <w:pPr>
              <w:bidi w:val="0"/>
              <w:jc w:val="center"/>
            </w:pPr>
            <w:r>
              <w:t>Language history and change</w:t>
            </w:r>
          </w:p>
        </w:tc>
        <w:tc>
          <w:tcPr>
            <w:tcW w:w="1620" w:type="dxa"/>
            <w:vAlign w:val="center"/>
          </w:tcPr>
          <w:p w:rsidR="0072758C" w:rsidRPr="00DB0612" w:rsidRDefault="0072758C" w:rsidP="00F94123">
            <w:pPr>
              <w:bidi w:val="0"/>
              <w:jc w:val="center"/>
            </w:pPr>
          </w:p>
        </w:tc>
      </w:tr>
      <w:tr w:rsidR="00DB0612" w:rsidRPr="00DB0612" w:rsidTr="00F94123">
        <w:trPr>
          <w:jc w:val="center"/>
        </w:trPr>
        <w:tc>
          <w:tcPr>
            <w:tcW w:w="1188" w:type="dxa"/>
            <w:vAlign w:val="center"/>
          </w:tcPr>
          <w:p w:rsidR="00DB0612" w:rsidRPr="00DB0612" w:rsidRDefault="00191BB6" w:rsidP="00F94123">
            <w:pPr>
              <w:bidi w:val="0"/>
              <w:jc w:val="center"/>
              <w:rPr>
                <w:b/>
                <w:bCs/>
              </w:rPr>
            </w:pPr>
            <w:r>
              <w:rPr>
                <w:b/>
                <w:bCs/>
              </w:rPr>
              <w:t>29</w:t>
            </w:r>
          </w:p>
        </w:tc>
        <w:tc>
          <w:tcPr>
            <w:tcW w:w="3060" w:type="dxa"/>
            <w:vAlign w:val="center"/>
          </w:tcPr>
          <w:p w:rsidR="00DB0612" w:rsidRPr="00DB0612" w:rsidRDefault="00DB0612" w:rsidP="00F94123">
            <w:pPr>
              <w:bidi w:val="0"/>
              <w:jc w:val="center"/>
            </w:pPr>
            <w:r w:rsidRPr="00DB0612">
              <w:t>Sociolinguistics</w:t>
            </w:r>
            <w:r w:rsidR="0050516A">
              <w:t>: language and social variation</w:t>
            </w:r>
          </w:p>
        </w:tc>
        <w:tc>
          <w:tcPr>
            <w:tcW w:w="1620" w:type="dxa"/>
            <w:vAlign w:val="center"/>
          </w:tcPr>
          <w:p w:rsidR="00DB0612" w:rsidRPr="00DB0612" w:rsidRDefault="00DB0612" w:rsidP="00F94123">
            <w:pPr>
              <w:bidi w:val="0"/>
              <w:jc w:val="center"/>
            </w:pPr>
          </w:p>
        </w:tc>
      </w:tr>
      <w:tr w:rsidR="00DB0612" w:rsidRPr="00DB0612" w:rsidTr="00F94123">
        <w:trPr>
          <w:jc w:val="center"/>
        </w:trPr>
        <w:tc>
          <w:tcPr>
            <w:tcW w:w="1188" w:type="dxa"/>
            <w:vAlign w:val="center"/>
          </w:tcPr>
          <w:p w:rsidR="00DB0612" w:rsidRPr="00DB0612" w:rsidRDefault="008303C7" w:rsidP="00F94123">
            <w:pPr>
              <w:bidi w:val="0"/>
              <w:jc w:val="center"/>
              <w:rPr>
                <w:b/>
                <w:bCs/>
              </w:rPr>
            </w:pPr>
            <w:r>
              <w:rPr>
                <w:b/>
                <w:bCs/>
              </w:rPr>
              <w:t>30</w:t>
            </w:r>
          </w:p>
        </w:tc>
        <w:tc>
          <w:tcPr>
            <w:tcW w:w="3060" w:type="dxa"/>
            <w:vAlign w:val="center"/>
          </w:tcPr>
          <w:p w:rsidR="00DB0612" w:rsidRPr="00DB0612" w:rsidRDefault="004C6C5A" w:rsidP="00F94123">
            <w:pPr>
              <w:bidi w:val="0"/>
              <w:jc w:val="center"/>
            </w:pPr>
            <w:r w:rsidRPr="00DB0612">
              <w:t>Sociolinguistics</w:t>
            </w:r>
            <w:r>
              <w:t>: language and culture</w:t>
            </w:r>
          </w:p>
        </w:tc>
        <w:tc>
          <w:tcPr>
            <w:tcW w:w="1620" w:type="dxa"/>
            <w:vAlign w:val="center"/>
          </w:tcPr>
          <w:p w:rsidR="00DB0612" w:rsidRPr="00DB0612" w:rsidRDefault="00DB0612" w:rsidP="00F94123">
            <w:pPr>
              <w:bidi w:val="0"/>
              <w:jc w:val="center"/>
            </w:pPr>
          </w:p>
        </w:tc>
      </w:tr>
    </w:tbl>
    <w:p w:rsidR="00DB0612" w:rsidRPr="006501DB" w:rsidRDefault="006501DB" w:rsidP="002E20DF">
      <w:pPr>
        <w:bidi w:val="0"/>
      </w:pPr>
      <w:r w:rsidRPr="00F94123">
        <w:rPr>
          <w:b/>
          <w:bCs/>
          <w:sz w:val="40"/>
          <w:szCs w:val="40"/>
        </w:rPr>
        <w:t>*</w:t>
      </w:r>
      <w:r w:rsidR="00DB0612" w:rsidRPr="00DB0612">
        <w:rPr>
          <w:b/>
          <w:bCs/>
        </w:rPr>
        <w:t xml:space="preserve"> </w:t>
      </w:r>
      <w:r w:rsidR="00DB0612" w:rsidRPr="006501DB">
        <w:t xml:space="preserve">Make-up exams will be offered for valid reasons only with consent of the </w:t>
      </w:r>
      <w:r w:rsidR="002E20DF" w:rsidRPr="006501DB">
        <w:t>department</w:t>
      </w:r>
      <w:r w:rsidR="00DB0612" w:rsidRPr="006501DB">
        <w:t>. They may be different from regular exams in content and format.</w:t>
      </w:r>
    </w:p>
    <w:p w:rsidR="00DB0612" w:rsidRPr="00DB0612" w:rsidRDefault="00DB0612" w:rsidP="00DB0612">
      <w:pPr>
        <w:bidi w:val="0"/>
        <w:rPr>
          <w:b/>
          <w:bCs/>
          <w:u w:val="single"/>
        </w:rPr>
      </w:pPr>
    </w:p>
    <w:p w:rsidR="00DB0612" w:rsidRPr="00DB0612" w:rsidRDefault="00DB0612" w:rsidP="00D018CF">
      <w:pPr>
        <w:bidi w:val="0"/>
        <w:spacing w:after="0"/>
        <w:rPr>
          <w:b/>
          <w:bCs/>
        </w:rPr>
      </w:pPr>
      <w:r w:rsidRPr="00DB0612">
        <w:rPr>
          <w:b/>
          <w:bCs/>
          <w:u w:val="single"/>
        </w:rPr>
        <w:t>Attendance Policy</w:t>
      </w:r>
    </w:p>
    <w:p w:rsidR="00DB0612" w:rsidRPr="00DB0612" w:rsidRDefault="00DB0612" w:rsidP="000F3A88">
      <w:pPr>
        <w:bidi w:val="0"/>
        <w:spacing w:after="0"/>
        <w:jc w:val="both"/>
      </w:pPr>
      <w:r w:rsidRPr="00DB0612">
        <w:t xml:space="preserve">Lecture attendance is mandatory. Students </w:t>
      </w:r>
      <w:r w:rsidR="00D018CF">
        <w:t xml:space="preserve">are </w:t>
      </w:r>
      <w:r w:rsidRPr="00DB0612">
        <w:t xml:space="preserve">allowed maximally 15% absentia of the total module hours. More than this percentage, student </w:t>
      </w:r>
      <w:r w:rsidR="000F3A88">
        <w:t>must have</w:t>
      </w:r>
      <w:r w:rsidRPr="00DB0612">
        <w:t xml:space="preserve"> an excuse. Otherwise, t</w:t>
      </w:r>
      <w:r w:rsidR="000F3A88">
        <w:t>hey</w:t>
      </w:r>
      <w:r w:rsidRPr="00DB0612">
        <w:t xml:space="preserve"> will be deprived from the module with zero mark assigned.</w:t>
      </w:r>
    </w:p>
    <w:p w:rsidR="00DB0612" w:rsidRPr="00DB0612" w:rsidRDefault="00DB0612" w:rsidP="00DB0612">
      <w:pPr>
        <w:bidi w:val="0"/>
      </w:pPr>
    </w:p>
    <w:p w:rsidR="00DB0612" w:rsidRPr="00DB0612" w:rsidRDefault="00DB0612" w:rsidP="00705E03">
      <w:pPr>
        <w:bidi w:val="0"/>
        <w:spacing w:after="0"/>
        <w:rPr>
          <w:b/>
          <w:bCs/>
          <w:u w:val="single"/>
        </w:rPr>
      </w:pPr>
      <w:r w:rsidRPr="00DB0612">
        <w:rPr>
          <w:b/>
          <w:bCs/>
          <w:u w:val="single"/>
        </w:rPr>
        <w:t>Course Policies:</w:t>
      </w:r>
    </w:p>
    <w:p w:rsidR="00DB0612" w:rsidRPr="00705E03" w:rsidRDefault="00DB0612" w:rsidP="00705E03">
      <w:pPr>
        <w:numPr>
          <w:ilvl w:val="0"/>
          <w:numId w:val="2"/>
        </w:numPr>
        <w:bidi w:val="0"/>
        <w:spacing w:after="0"/>
      </w:pPr>
      <w:r w:rsidRPr="00705E03">
        <w:t xml:space="preserve">You are allowed up to 7 absences. If you exceed this </w:t>
      </w:r>
      <w:r w:rsidR="000F3A88" w:rsidRPr="00705E03">
        <w:t>number,</w:t>
      </w:r>
      <w:r w:rsidRPr="00705E03">
        <w:t xml:space="preserve"> you will fail the course.</w:t>
      </w:r>
    </w:p>
    <w:p w:rsidR="00DB0612" w:rsidRPr="00705E03" w:rsidRDefault="00DB0612" w:rsidP="00705E03">
      <w:pPr>
        <w:numPr>
          <w:ilvl w:val="0"/>
          <w:numId w:val="2"/>
        </w:numPr>
        <w:bidi w:val="0"/>
        <w:spacing w:after="0"/>
      </w:pPr>
      <w:r w:rsidRPr="00705E03">
        <w:t>Tardiness will not be tolerated. If you come to class after I take attendance, you are welcome to attend but you will be considered absent.</w:t>
      </w:r>
    </w:p>
    <w:p w:rsidR="00DB0612" w:rsidRPr="00705E03" w:rsidRDefault="00DB0612" w:rsidP="00705E03">
      <w:pPr>
        <w:numPr>
          <w:ilvl w:val="0"/>
          <w:numId w:val="2"/>
        </w:numPr>
        <w:bidi w:val="0"/>
        <w:spacing w:after="0"/>
      </w:pPr>
      <w:r w:rsidRPr="00705E03">
        <w:t>No Make- up exams, no exceptions.</w:t>
      </w:r>
    </w:p>
    <w:p w:rsidR="00DB0612" w:rsidRPr="00705E03" w:rsidRDefault="00DB0612" w:rsidP="00705E03">
      <w:pPr>
        <w:pStyle w:val="ListParagraph"/>
        <w:numPr>
          <w:ilvl w:val="0"/>
          <w:numId w:val="2"/>
        </w:numPr>
        <w:bidi w:val="0"/>
        <w:spacing w:after="0"/>
      </w:pPr>
      <w:r w:rsidRPr="00705E03">
        <w:t>Plagiarism is a serious academic offense that will result in your failing the course.</w:t>
      </w:r>
    </w:p>
    <w:p w:rsidR="00DB0612" w:rsidRPr="00705E03" w:rsidRDefault="00DB0612" w:rsidP="00705E03">
      <w:pPr>
        <w:bidi w:val="0"/>
        <w:spacing w:after="0"/>
        <w:ind w:left="360"/>
      </w:pPr>
      <w:r w:rsidRPr="00705E03">
        <w:t>Learning spark notes by hearts and repeating the information word by word in the exam is a type of plagiarism.</w:t>
      </w:r>
    </w:p>
    <w:p w:rsidR="00DB0612" w:rsidRPr="00705E03" w:rsidRDefault="00DB0612" w:rsidP="00705E03">
      <w:pPr>
        <w:numPr>
          <w:ilvl w:val="0"/>
          <w:numId w:val="2"/>
        </w:numPr>
        <w:bidi w:val="0"/>
        <w:spacing w:after="0"/>
      </w:pPr>
      <w:r w:rsidRPr="00705E03">
        <w:t xml:space="preserve">Participation is </w:t>
      </w:r>
      <w:r w:rsidR="00B23E4B" w:rsidRPr="00705E03">
        <w:t>an essential part of course works</w:t>
      </w:r>
      <w:r w:rsidRPr="00705E03">
        <w:t>. It does not merely mean coming to class; it involves preparing beforehand and playing an active role in class discussion.</w:t>
      </w:r>
    </w:p>
    <w:p w:rsidR="00DB0612" w:rsidRPr="00DB0612" w:rsidRDefault="00DB0612" w:rsidP="00705E03">
      <w:pPr>
        <w:bidi w:val="0"/>
        <w:spacing w:after="0"/>
      </w:pPr>
    </w:p>
    <w:p w:rsidR="00DB0612" w:rsidRPr="00DB0612" w:rsidRDefault="00DB0612" w:rsidP="00DB0612">
      <w:pPr>
        <w:bidi w:val="0"/>
        <w:rPr>
          <w:b/>
          <w:bCs/>
          <w:u w:val="single"/>
        </w:rPr>
      </w:pPr>
      <w:r w:rsidRPr="00DB0612">
        <w:rPr>
          <w:b/>
          <w:bCs/>
          <w:u w:val="single"/>
        </w:rPr>
        <w:t>Expected Workload:</w:t>
      </w:r>
    </w:p>
    <w:p w:rsidR="00DB0612" w:rsidRPr="006C64F8" w:rsidRDefault="00DB0612" w:rsidP="006C64F8">
      <w:pPr>
        <w:bidi w:val="0"/>
      </w:pPr>
      <w:r w:rsidRPr="006C64F8">
        <w:t>On average you should expect to spend at least (</w:t>
      </w:r>
      <w:r w:rsidR="006C64F8">
        <w:rPr>
          <w:lang w:bidi="ar-IQ"/>
        </w:rPr>
        <w:t>4</w:t>
      </w:r>
      <w:r w:rsidRPr="006C64F8">
        <w:t>) hours per week on this module.</w:t>
      </w:r>
    </w:p>
    <w:p w:rsidR="00DB0612" w:rsidRPr="00DB0612" w:rsidRDefault="00DB0612" w:rsidP="00DB0612">
      <w:pPr>
        <w:bidi w:val="0"/>
        <w:rPr>
          <w:b/>
          <w:bCs/>
          <w:u w:val="single"/>
        </w:rPr>
      </w:pPr>
      <w:r w:rsidRPr="00DB0612">
        <w:rPr>
          <w:b/>
          <w:bCs/>
          <w:u w:val="single"/>
        </w:rPr>
        <w:t>Text Book(s):</w:t>
      </w:r>
    </w:p>
    <w:p w:rsidR="00DB0612" w:rsidRPr="006C64F8" w:rsidRDefault="00495C2D" w:rsidP="00495C2D">
      <w:pPr>
        <w:bidi w:val="0"/>
      </w:pPr>
      <w:r w:rsidRPr="006C64F8">
        <w:t xml:space="preserve">Yule, George (2010) The Study of Language. Cambridge University Press.  </w:t>
      </w:r>
    </w:p>
    <w:p w:rsidR="00DB0612" w:rsidRPr="00DB0612" w:rsidRDefault="00DB0612" w:rsidP="00DB0612">
      <w:pPr>
        <w:bidi w:val="0"/>
        <w:rPr>
          <w:b/>
          <w:bCs/>
          <w:i/>
          <w:iCs/>
          <w:u w:val="single"/>
        </w:rPr>
      </w:pPr>
      <w:r w:rsidRPr="00DB0612">
        <w:rPr>
          <w:b/>
          <w:bCs/>
          <w:i/>
          <w:iCs/>
          <w:u w:val="single"/>
        </w:rPr>
        <w:t>References:</w:t>
      </w:r>
    </w:p>
    <w:p w:rsidR="00705E03" w:rsidRPr="006C64F8" w:rsidRDefault="00705E03" w:rsidP="00495C2D">
      <w:pPr>
        <w:pStyle w:val="ListParagraph"/>
        <w:numPr>
          <w:ilvl w:val="0"/>
          <w:numId w:val="3"/>
        </w:numPr>
        <w:bidi w:val="0"/>
        <w:spacing w:after="0"/>
        <w:rPr>
          <w:i/>
          <w:iCs/>
        </w:rPr>
      </w:pPr>
      <w:r w:rsidRPr="006C64F8">
        <w:rPr>
          <w:i/>
          <w:iCs/>
        </w:rPr>
        <w:t>Victoria Fromkin and Robert Rodman, An Introduction to Language (6</w:t>
      </w:r>
      <w:r w:rsidRPr="006C64F8">
        <w:rPr>
          <w:i/>
          <w:iCs/>
          <w:vertAlign w:val="superscript"/>
        </w:rPr>
        <w:t>th</w:t>
      </w:r>
      <w:r w:rsidRPr="006C64F8">
        <w:rPr>
          <w:i/>
          <w:iCs/>
        </w:rPr>
        <w:t xml:space="preserve"> edition). </w:t>
      </w:r>
    </w:p>
    <w:p w:rsidR="00DB0612" w:rsidRPr="006C64F8" w:rsidRDefault="00DB0612" w:rsidP="00495C2D">
      <w:pPr>
        <w:numPr>
          <w:ilvl w:val="0"/>
          <w:numId w:val="3"/>
        </w:numPr>
        <w:bidi w:val="0"/>
        <w:spacing w:after="0"/>
      </w:pPr>
      <w:r w:rsidRPr="006C64F8">
        <w:lastRenderedPageBreak/>
        <w:t xml:space="preserve">Davenport, Mike and S. J. Hannahs. </w:t>
      </w:r>
      <w:r w:rsidRPr="006C64F8">
        <w:rPr>
          <w:u w:val="single"/>
        </w:rPr>
        <w:t>Introducing Phonetics and Phonology</w:t>
      </w:r>
      <w:r w:rsidRPr="006C64F8">
        <w:t>. Arnold, 1998.</w:t>
      </w:r>
    </w:p>
    <w:p w:rsidR="00DB0612" w:rsidRPr="006C64F8" w:rsidRDefault="00DB0612" w:rsidP="00495C2D">
      <w:pPr>
        <w:numPr>
          <w:ilvl w:val="0"/>
          <w:numId w:val="3"/>
        </w:numPr>
        <w:bidi w:val="0"/>
        <w:spacing w:after="0"/>
      </w:pPr>
      <w:r w:rsidRPr="006C64F8">
        <w:t xml:space="preserve">Carr, Philip. </w:t>
      </w:r>
      <w:r w:rsidRPr="006C64F8">
        <w:rPr>
          <w:u w:val="single"/>
        </w:rPr>
        <w:t>English Phonetics and Phonology: An Introduction</w:t>
      </w:r>
      <w:r w:rsidRPr="006C64F8">
        <w:t>. Blackwell, 1999.</w:t>
      </w:r>
    </w:p>
    <w:p w:rsidR="00DB0612" w:rsidRPr="006C64F8" w:rsidRDefault="00DB0612" w:rsidP="00495C2D">
      <w:pPr>
        <w:numPr>
          <w:ilvl w:val="0"/>
          <w:numId w:val="3"/>
        </w:numPr>
        <w:bidi w:val="0"/>
        <w:spacing w:after="0"/>
      </w:pPr>
      <w:r w:rsidRPr="006C64F8">
        <w:t xml:space="preserve">Roca, I. and W. Johnson. </w:t>
      </w:r>
      <w:r w:rsidRPr="006C64F8">
        <w:rPr>
          <w:u w:val="single"/>
        </w:rPr>
        <w:t>A Course in Phonology</w:t>
      </w:r>
      <w:r w:rsidRPr="006C64F8">
        <w:t>. Oxford: Blackwell, 1999.</w:t>
      </w:r>
    </w:p>
    <w:p w:rsidR="00DB0612" w:rsidRPr="006C64F8" w:rsidRDefault="00DB0612" w:rsidP="00495C2D">
      <w:pPr>
        <w:numPr>
          <w:ilvl w:val="0"/>
          <w:numId w:val="3"/>
        </w:numPr>
        <w:bidi w:val="0"/>
        <w:spacing w:after="0"/>
      </w:pPr>
      <w:r w:rsidRPr="006C64F8">
        <w:t xml:space="preserve">Saeed, John.. </w:t>
      </w:r>
      <w:r w:rsidRPr="006C64F8">
        <w:rPr>
          <w:u w:val="single"/>
        </w:rPr>
        <w:t>Semantics</w:t>
      </w:r>
      <w:r w:rsidRPr="006C64F8">
        <w:t>. Oxford: Blackwell Publishers, 1997.</w:t>
      </w:r>
    </w:p>
    <w:p w:rsidR="00DB0612" w:rsidRPr="006C64F8" w:rsidRDefault="00DB0612" w:rsidP="00495C2D">
      <w:pPr>
        <w:numPr>
          <w:ilvl w:val="0"/>
          <w:numId w:val="3"/>
        </w:numPr>
        <w:bidi w:val="0"/>
        <w:spacing w:after="0"/>
      </w:pPr>
      <w:r w:rsidRPr="006C64F8">
        <w:t xml:space="preserve">Pinker, Steven. </w:t>
      </w:r>
      <w:r w:rsidRPr="006C64F8">
        <w:rPr>
          <w:u w:val="single"/>
        </w:rPr>
        <w:t>The Language Instinct</w:t>
      </w:r>
      <w:r w:rsidRPr="006C64F8">
        <w:t>. New York : William Morrow and Co., Inc, 1994.</w:t>
      </w:r>
    </w:p>
    <w:p w:rsidR="00DB0612" w:rsidRPr="006C64F8" w:rsidRDefault="00DB0612" w:rsidP="00495C2D">
      <w:pPr>
        <w:numPr>
          <w:ilvl w:val="0"/>
          <w:numId w:val="3"/>
        </w:numPr>
        <w:bidi w:val="0"/>
        <w:spacing w:after="0"/>
      </w:pPr>
      <w:r w:rsidRPr="006C64F8">
        <w:t xml:space="preserve">Chomsky, Noam. </w:t>
      </w:r>
      <w:r w:rsidRPr="006C64F8">
        <w:rPr>
          <w:u w:val="single"/>
        </w:rPr>
        <w:t>Aspects of the Theory of Syntax</w:t>
      </w:r>
      <w:r w:rsidRPr="006C64F8">
        <w:t>. Cambridge, MA: MIT Press, 1965.</w:t>
      </w:r>
    </w:p>
    <w:p w:rsidR="007C3179" w:rsidRPr="006C64F8" w:rsidRDefault="00DB0612" w:rsidP="00B14732">
      <w:pPr>
        <w:numPr>
          <w:ilvl w:val="0"/>
          <w:numId w:val="3"/>
        </w:numPr>
        <w:bidi w:val="0"/>
      </w:pPr>
      <w:r w:rsidRPr="006C64F8">
        <w:t xml:space="preserve">Haegeman, Liliane. </w:t>
      </w:r>
      <w:r w:rsidRPr="006C64F8">
        <w:rPr>
          <w:u w:val="single"/>
        </w:rPr>
        <w:t>Introduction to Government and Binding Theory</w:t>
      </w:r>
      <w:r w:rsidRPr="006C64F8">
        <w:t>. Oxford, England: Basil Blackwell, 1991.</w:t>
      </w:r>
    </w:p>
    <w:p w:rsidR="00972581" w:rsidRDefault="00972581" w:rsidP="00972581">
      <w:pPr>
        <w:bidi w:val="0"/>
      </w:pPr>
    </w:p>
    <w:p w:rsidR="007C3179" w:rsidRDefault="007C3179" w:rsidP="007C3179">
      <w:pPr>
        <w:bidi w:val="0"/>
      </w:pPr>
    </w:p>
    <w:p w:rsidR="00E6350B" w:rsidRDefault="00E6350B" w:rsidP="00E6350B">
      <w:pPr>
        <w:bidi w:val="0"/>
        <w:rPr>
          <w:lang w:bidi="ar-IQ"/>
        </w:rPr>
      </w:pPr>
    </w:p>
    <w:sectPr w:rsidR="00E6350B" w:rsidSect="002E23A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64136"/>
    <w:multiLevelType w:val="hybridMultilevel"/>
    <w:tmpl w:val="CEB8E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B81190"/>
    <w:multiLevelType w:val="hybridMultilevel"/>
    <w:tmpl w:val="B6F66DF4"/>
    <w:lvl w:ilvl="0" w:tplc="9F02797A">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B851B10"/>
    <w:multiLevelType w:val="hybridMultilevel"/>
    <w:tmpl w:val="08867A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DDF4A43"/>
    <w:multiLevelType w:val="hybridMultilevel"/>
    <w:tmpl w:val="1EC253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useFELayout/>
  </w:compat>
  <w:rsids>
    <w:rsidRoot w:val="00B14732"/>
    <w:rsid w:val="000F3A88"/>
    <w:rsid w:val="00191BB6"/>
    <w:rsid w:val="002A1151"/>
    <w:rsid w:val="002E20DF"/>
    <w:rsid w:val="002E23A0"/>
    <w:rsid w:val="00344841"/>
    <w:rsid w:val="003523FE"/>
    <w:rsid w:val="003C3774"/>
    <w:rsid w:val="00495C2D"/>
    <w:rsid w:val="0049725B"/>
    <w:rsid w:val="004C6C5A"/>
    <w:rsid w:val="004F2F8A"/>
    <w:rsid w:val="0050516A"/>
    <w:rsid w:val="00521FEC"/>
    <w:rsid w:val="00562CF2"/>
    <w:rsid w:val="00571EDE"/>
    <w:rsid w:val="005D5F75"/>
    <w:rsid w:val="006501DB"/>
    <w:rsid w:val="006532AC"/>
    <w:rsid w:val="00671FAA"/>
    <w:rsid w:val="006C64F8"/>
    <w:rsid w:val="00705E03"/>
    <w:rsid w:val="0072758C"/>
    <w:rsid w:val="00762C1C"/>
    <w:rsid w:val="007C3179"/>
    <w:rsid w:val="007D5377"/>
    <w:rsid w:val="008303C7"/>
    <w:rsid w:val="009169D7"/>
    <w:rsid w:val="00962E2A"/>
    <w:rsid w:val="00972581"/>
    <w:rsid w:val="009F4090"/>
    <w:rsid w:val="00A85BA0"/>
    <w:rsid w:val="00B14732"/>
    <w:rsid w:val="00B23E4B"/>
    <w:rsid w:val="00BE452B"/>
    <w:rsid w:val="00D018CF"/>
    <w:rsid w:val="00DB0612"/>
    <w:rsid w:val="00E27E4D"/>
    <w:rsid w:val="00E5564D"/>
    <w:rsid w:val="00E6350B"/>
    <w:rsid w:val="00EC7C8A"/>
    <w:rsid w:val="00F073B2"/>
    <w:rsid w:val="00F40A28"/>
    <w:rsid w:val="00F94123"/>
    <w:rsid w:val="00FD7C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3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3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50B"/>
    <w:rPr>
      <w:rFonts w:ascii="Tahoma" w:hAnsi="Tahoma" w:cs="Tahoma"/>
      <w:sz w:val="16"/>
      <w:szCs w:val="16"/>
    </w:rPr>
  </w:style>
  <w:style w:type="character" w:styleId="Hyperlink">
    <w:name w:val="Hyperlink"/>
    <w:basedOn w:val="DefaultParagraphFont"/>
    <w:uiPriority w:val="99"/>
    <w:unhideWhenUsed/>
    <w:rsid w:val="00DB0612"/>
    <w:rPr>
      <w:color w:val="0000FF" w:themeColor="hyperlink"/>
      <w:u w:val="single"/>
    </w:rPr>
  </w:style>
  <w:style w:type="paragraph" w:styleId="ListParagraph">
    <w:name w:val="List Paragraph"/>
    <w:basedOn w:val="Normal"/>
    <w:uiPriority w:val="34"/>
    <w:qFormat/>
    <w:rsid w:val="00F40A2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hjsultan@yahoo.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EC3D9-2460-4678-9041-F17B1EFA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911</Words>
  <Characters>5196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Thomas Clayton</cp:lastModifiedBy>
  <cp:revision>2</cp:revision>
  <dcterms:created xsi:type="dcterms:W3CDTF">2013-01-14T14:37:00Z</dcterms:created>
  <dcterms:modified xsi:type="dcterms:W3CDTF">2013-01-14T14:37:00Z</dcterms:modified>
</cp:coreProperties>
</file>