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AD71" w14:textId="77777777" w:rsidR="00852156" w:rsidRDefault="00852156">
      <w:pPr>
        <w:pStyle w:val="BodyText"/>
        <w:rPr>
          <w:rFonts w:ascii="Times New Roman"/>
          <w:sz w:val="28"/>
        </w:rPr>
      </w:pPr>
    </w:p>
    <w:p w14:paraId="0042B827" w14:textId="6E6D5D07" w:rsidR="00852156" w:rsidRDefault="6944617C" w:rsidP="7AEF935A">
      <w:pPr>
        <w:spacing w:before="218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7AEF935A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                                         </w:t>
      </w:r>
    </w:p>
    <w:p w14:paraId="5CDECBC4" w14:textId="77777777" w:rsidR="00CA3273" w:rsidRDefault="00CA3273" w:rsidP="7AEF935A">
      <w:pPr>
        <w:spacing w:before="218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1E3F3AC7" w14:textId="77777777" w:rsidR="00CA3273" w:rsidRDefault="00CA3273" w:rsidP="7AEF935A">
      <w:pPr>
        <w:spacing w:before="218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65A462C0" w14:textId="77777777" w:rsidR="00CA3273" w:rsidRDefault="00CA3273" w:rsidP="00CA3273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0"/>
          <w:szCs w:val="20"/>
        </w:rPr>
      </w:pPr>
    </w:p>
    <w:p w14:paraId="7D1ECEBE" w14:textId="4767D458" w:rsidR="00CA3273" w:rsidRPr="00CA3273" w:rsidRDefault="005B0476" w:rsidP="005B0476">
      <w:pPr>
        <w:spacing w:after="35" w:line="259" w:lineRule="auto"/>
        <w:rPr>
          <w:rFonts w:ascii="Book Antiqua" w:eastAsia="Book Antiqua" w:hAnsi="Book Antiqua" w:cs="Book Antiqua"/>
          <w:color w:val="181717"/>
          <w:sz w:val="20"/>
          <w:szCs w:val="20"/>
        </w:rPr>
      </w:pPr>
      <w:r>
        <w:rPr>
          <w:rFonts w:ascii="Book Antiqua" w:eastAsia="Book Antiqua" w:hAnsi="Book Antiqua" w:cs="Book Antiqua"/>
          <w:color w:val="181717"/>
          <w:sz w:val="20"/>
          <w:szCs w:val="20"/>
        </w:rPr>
        <w:t xml:space="preserve">                                                  </w:t>
      </w:r>
      <w:r w:rsidR="00CA3273">
        <w:rPr>
          <w:rFonts w:ascii="Book Antiqua" w:eastAsia="Book Antiqua" w:hAnsi="Book Antiqua" w:cs="Book Antiqua"/>
          <w:color w:val="181717"/>
          <w:sz w:val="20"/>
          <w:szCs w:val="20"/>
        </w:rPr>
        <w:t xml:space="preserve">University of </w:t>
      </w:r>
      <w:r w:rsidR="00CA3273" w:rsidRPr="4DDBDF01">
        <w:rPr>
          <w:rFonts w:ascii="Book Antiqua" w:eastAsia="Book Antiqua" w:hAnsi="Book Antiqua" w:cs="Book Antiqua"/>
          <w:color w:val="181717"/>
          <w:sz w:val="20"/>
          <w:szCs w:val="20"/>
        </w:rPr>
        <w:t>Kentucky</w:t>
      </w:r>
    </w:p>
    <w:p w14:paraId="1F9D4E4C" w14:textId="36E3485E" w:rsidR="00852156" w:rsidRDefault="005B0476" w:rsidP="005B0476">
      <w:pPr>
        <w:spacing w:before="218"/>
        <w:ind w:left="1" w:hanging="1"/>
        <w:rPr>
          <w:rFonts w:ascii="Book Antiqua" w:eastAsia="Book Antiqua" w:hAnsi="Book Antiqua" w:cs="Book Antiqua"/>
          <w:color w:val="231F20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                         </w:t>
      </w:r>
      <w:r w:rsidR="6944617C" w:rsidRPr="7AEF935A">
        <w:rPr>
          <w:rFonts w:ascii="Book Antiqua" w:eastAsia="Book Antiqua" w:hAnsi="Book Antiqua" w:cs="Book Antiqua"/>
          <w:color w:val="231F20"/>
          <w:sz w:val="28"/>
          <w:szCs w:val="28"/>
        </w:rPr>
        <w:t xml:space="preserve">College of Health Sciences </w:t>
      </w:r>
    </w:p>
    <w:p w14:paraId="5AD1BD06" w14:textId="28307247" w:rsidR="00852156" w:rsidRDefault="6944617C" w:rsidP="005B0476">
      <w:pPr>
        <w:spacing w:before="218"/>
        <w:rPr>
          <w:color w:val="231F20"/>
          <w:sz w:val="28"/>
          <w:szCs w:val="28"/>
        </w:rPr>
      </w:pPr>
      <w:r w:rsidRPr="0392E635">
        <w:rPr>
          <w:b/>
          <w:bCs/>
          <w:color w:val="231F20"/>
          <w:sz w:val="28"/>
          <w:szCs w:val="28"/>
        </w:rPr>
        <w:t xml:space="preserve">HCS </w:t>
      </w:r>
      <w:proofErr w:type="gramStart"/>
      <w:r w:rsidRPr="0392E635">
        <w:rPr>
          <w:b/>
          <w:bCs/>
          <w:color w:val="231F20"/>
          <w:sz w:val="28"/>
          <w:szCs w:val="28"/>
        </w:rPr>
        <w:t>Evidences</w:t>
      </w:r>
      <w:proofErr w:type="gramEnd"/>
      <w:r w:rsidRPr="0392E635">
        <w:rPr>
          <w:b/>
          <w:bCs/>
          <w:color w:val="231F20"/>
          <w:sz w:val="28"/>
          <w:szCs w:val="28"/>
        </w:rPr>
        <w:t xml:space="preserve"> for Appointment, Promotion and Tenure</w:t>
      </w:r>
    </w:p>
    <w:p w14:paraId="3F8FB4D9" w14:textId="5049AB6B" w:rsidR="00852156" w:rsidRDefault="00852156" w:rsidP="7AEF935A">
      <w:pPr>
        <w:pStyle w:val="BodyText"/>
      </w:pPr>
    </w:p>
    <w:p w14:paraId="05123AC7" w14:textId="25CCDB00" w:rsidR="00852156" w:rsidRPr="001957B5" w:rsidRDefault="00852156">
      <w:pPr>
        <w:jc w:val="center"/>
        <w:rPr>
          <w:color w:val="FF0000"/>
          <w:sz w:val="28"/>
        </w:rPr>
        <w:sectPr w:rsidR="00852156" w:rsidRPr="001957B5">
          <w:headerReference w:type="default" r:id="rId10"/>
          <w:footerReference w:type="default" r:id="rId11"/>
          <w:type w:val="continuous"/>
          <w:pgSz w:w="12240" w:h="15840"/>
          <w:pgMar w:top="600" w:right="600" w:bottom="660" w:left="600" w:header="720" w:footer="474" w:gutter="0"/>
          <w:cols w:num="2" w:space="720" w:equalWidth="0">
            <w:col w:w="1035" w:space="1005"/>
            <w:col w:w="9000"/>
          </w:cols>
        </w:sectPr>
      </w:pPr>
    </w:p>
    <w:p w14:paraId="69CAAB86" w14:textId="413CF459" w:rsidR="10C74DF2" w:rsidRDefault="10C74DF2" w:rsidP="7AEF935A">
      <w:pPr>
        <w:pStyle w:val="Heading1"/>
        <w:spacing w:before="218"/>
        <w:rPr>
          <w:color w:val="231F20"/>
        </w:rPr>
      </w:pPr>
      <w:r w:rsidRPr="7AEF935A">
        <w:rPr>
          <w:color w:val="231F20"/>
        </w:rPr>
        <w:t>Narrative</w:t>
      </w:r>
    </w:p>
    <w:p w14:paraId="05D48258" w14:textId="5EF74B99" w:rsidR="7AEF935A" w:rsidRDefault="7AEF935A" w:rsidP="7AEF935A">
      <w:pPr>
        <w:tabs>
          <w:tab w:val="left" w:pos="480"/>
        </w:tabs>
        <w:spacing w:line="246" w:lineRule="exact"/>
        <w:rPr>
          <w:color w:val="231F20"/>
          <w:sz w:val="16"/>
          <w:szCs w:val="16"/>
        </w:rPr>
      </w:pPr>
    </w:p>
    <w:p w14:paraId="2765A4CF" w14:textId="77777777" w:rsidR="00852156" w:rsidRDefault="00EF7B42" w:rsidP="7AEF935A">
      <w:pPr>
        <w:pStyle w:val="ListParagraph"/>
        <w:numPr>
          <w:ilvl w:val="0"/>
          <w:numId w:val="7"/>
        </w:numPr>
        <w:tabs>
          <w:tab w:val="left" w:pos="480"/>
        </w:tabs>
        <w:spacing w:line="246" w:lineRule="exact"/>
        <w:rPr>
          <w:rFonts w:asciiTheme="minorHAnsi" w:eastAsiaTheme="minorEastAsia" w:hAnsiTheme="minorHAnsi" w:cstheme="minorBidi"/>
          <w:color w:val="231F20"/>
          <w:sz w:val="16"/>
          <w:szCs w:val="16"/>
        </w:rPr>
      </w:pPr>
      <w:r w:rsidRPr="7AEF935A">
        <w:rPr>
          <w:color w:val="231F20"/>
          <w:w w:val="90"/>
          <w:sz w:val="16"/>
          <w:szCs w:val="16"/>
        </w:rPr>
        <w:t>The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DOE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will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be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a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determinant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of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the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faculty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member’s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evaluation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in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each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of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the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mission</w:t>
      </w:r>
      <w:r w:rsidRPr="7AEF935A">
        <w:rPr>
          <w:color w:val="231F20"/>
          <w:spacing w:val="-11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areas.</w:t>
      </w:r>
    </w:p>
    <w:p w14:paraId="01705BBD" w14:textId="77777777" w:rsidR="00852156" w:rsidRDefault="00EF7B42" w:rsidP="7AEF935A">
      <w:pPr>
        <w:pStyle w:val="ListParagraph"/>
        <w:numPr>
          <w:ilvl w:val="0"/>
          <w:numId w:val="7"/>
        </w:numPr>
        <w:tabs>
          <w:tab w:val="left" w:pos="480"/>
        </w:tabs>
        <w:spacing w:before="3"/>
        <w:rPr>
          <w:sz w:val="16"/>
          <w:szCs w:val="16"/>
        </w:rPr>
      </w:pPr>
      <w:r w:rsidRPr="7AEF935A">
        <w:rPr>
          <w:color w:val="231F20"/>
          <w:w w:val="90"/>
          <w:sz w:val="16"/>
          <w:szCs w:val="16"/>
        </w:rPr>
        <w:t>Consideration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will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also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be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given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to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the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unit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of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assignment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in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terms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of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research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resources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and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instructional</w:t>
      </w:r>
      <w:r w:rsidRPr="7AEF935A">
        <w:rPr>
          <w:color w:val="231F20"/>
          <w:spacing w:val="-19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requirements</w:t>
      </w:r>
    </w:p>
    <w:p w14:paraId="4E7C2086" w14:textId="77777777" w:rsidR="00852156" w:rsidRDefault="00EF7B42" w:rsidP="7AEF935A">
      <w:pPr>
        <w:pStyle w:val="ListParagraph"/>
        <w:numPr>
          <w:ilvl w:val="0"/>
          <w:numId w:val="7"/>
        </w:numPr>
        <w:tabs>
          <w:tab w:val="left" w:pos="480"/>
        </w:tabs>
        <w:spacing w:before="36" w:line="201" w:lineRule="auto"/>
        <w:ind w:right="183"/>
        <w:rPr>
          <w:sz w:val="16"/>
          <w:szCs w:val="16"/>
        </w:rPr>
      </w:pPr>
      <w:r w:rsidRPr="7AEF935A">
        <w:rPr>
          <w:color w:val="231F20"/>
          <w:w w:val="85"/>
          <w:sz w:val="16"/>
          <w:szCs w:val="16"/>
        </w:rPr>
        <w:t>Required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and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expected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7AEF935A">
        <w:rPr>
          <w:color w:val="231F20"/>
          <w:w w:val="85"/>
          <w:sz w:val="16"/>
          <w:szCs w:val="16"/>
        </w:rPr>
        <w:t>evidences</w:t>
      </w:r>
      <w:proofErr w:type="gramEnd"/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are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indicated.</w:t>
      </w:r>
      <w:r w:rsidRPr="7AEF935A">
        <w:rPr>
          <w:color w:val="231F20"/>
          <w:spacing w:val="-34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Additional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7AEF935A">
        <w:rPr>
          <w:color w:val="231F20"/>
          <w:w w:val="85"/>
          <w:sz w:val="16"/>
          <w:szCs w:val="16"/>
        </w:rPr>
        <w:t>evidences</w:t>
      </w:r>
      <w:proofErr w:type="gramEnd"/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contributing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to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high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merit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are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provided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to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be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illustrative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and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are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not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listed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in any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particular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spacing w:val="-3"/>
          <w:w w:val="85"/>
          <w:sz w:val="16"/>
          <w:szCs w:val="16"/>
        </w:rPr>
        <w:t>order.</w:t>
      </w:r>
      <w:r w:rsidRPr="7AEF935A">
        <w:rPr>
          <w:color w:val="231F20"/>
          <w:spacing w:val="-30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It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is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not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expected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that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candidates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will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demonstrate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all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additional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7AEF935A">
        <w:rPr>
          <w:color w:val="231F20"/>
          <w:w w:val="85"/>
          <w:sz w:val="16"/>
          <w:szCs w:val="16"/>
        </w:rPr>
        <w:t>evidences</w:t>
      </w:r>
      <w:proofErr w:type="gramEnd"/>
      <w:r w:rsidRPr="7AEF935A">
        <w:rPr>
          <w:color w:val="231F20"/>
          <w:w w:val="85"/>
          <w:sz w:val="16"/>
          <w:szCs w:val="16"/>
        </w:rPr>
        <w:t>.</w:t>
      </w:r>
      <w:r w:rsidRPr="7AEF935A">
        <w:rPr>
          <w:color w:val="231F20"/>
          <w:spacing w:val="-31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In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all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cases,</w:t>
      </w:r>
      <w:r w:rsidRPr="7AEF935A">
        <w:rPr>
          <w:color w:val="231F20"/>
          <w:spacing w:val="-30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both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the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quality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and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the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quantity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>of</w:t>
      </w:r>
      <w:r w:rsidRPr="7AEF935A">
        <w:rPr>
          <w:color w:val="231F20"/>
          <w:spacing w:val="-28"/>
          <w:w w:val="85"/>
          <w:sz w:val="16"/>
          <w:szCs w:val="16"/>
        </w:rPr>
        <w:t xml:space="preserve"> </w:t>
      </w:r>
      <w:r w:rsidRPr="7AEF935A">
        <w:rPr>
          <w:color w:val="231F20"/>
          <w:w w:val="85"/>
          <w:sz w:val="16"/>
          <w:szCs w:val="16"/>
        </w:rPr>
        <w:t xml:space="preserve">the </w:t>
      </w:r>
      <w:r w:rsidRPr="7AEF935A">
        <w:rPr>
          <w:color w:val="231F20"/>
          <w:w w:val="90"/>
          <w:sz w:val="16"/>
          <w:szCs w:val="16"/>
        </w:rPr>
        <w:t>contributions will be</w:t>
      </w:r>
      <w:r w:rsidRPr="7AEF935A">
        <w:rPr>
          <w:color w:val="231F20"/>
          <w:spacing w:val="-12"/>
          <w:w w:val="90"/>
          <w:sz w:val="16"/>
          <w:szCs w:val="16"/>
        </w:rPr>
        <w:t xml:space="preserve"> </w:t>
      </w:r>
      <w:r w:rsidRPr="7AEF935A">
        <w:rPr>
          <w:color w:val="231F20"/>
          <w:w w:val="90"/>
          <w:sz w:val="16"/>
          <w:szCs w:val="16"/>
        </w:rPr>
        <w:t>considered.</w:t>
      </w:r>
    </w:p>
    <w:p w14:paraId="0AF89DBC" w14:textId="77777777" w:rsidR="00852156" w:rsidRDefault="00852156">
      <w:pPr>
        <w:pStyle w:val="BodyText"/>
        <w:spacing w:before="5"/>
        <w:rPr>
          <w:sz w:val="24"/>
        </w:rPr>
      </w:pPr>
    </w:p>
    <w:p w14:paraId="7EC7E732" w14:textId="77777777" w:rsidR="00852156" w:rsidRDefault="00EF7B42">
      <w:pPr>
        <w:pStyle w:val="Heading1"/>
      </w:pPr>
      <w:r>
        <w:rPr>
          <w:color w:val="231F20"/>
          <w:w w:val="95"/>
        </w:rPr>
        <w:t>Regular Title Series</w:t>
      </w:r>
    </w:p>
    <w:p w14:paraId="55FD6851" w14:textId="77777777" w:rsidR="00852156" w:rsidRDefault="00852156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665"/>
      </w:tblGrid>
      <w:tr w:rsidR="00852156" w14:paraId="1F44B7DC" w14:textId="77777777" w:rsidTr="0392E635">
        <w:trPr>
          <w:trHeight w:val="4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7597CEB4" w14:textId="77777777" w:rsidR="00852156" w:rsidRDefault="00EF7B42">
            <w:pPr>
              <w:pStyle w:val="TableParagraph"/>
              <w:spacing w:before="20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5BE1C314" w14:textId="77777777" w:rsidR="00852156" w:rsidRDefault="00EF7B42">
            <w:pPr>
              <w:pStyle w:val="TableParagraph"/>
              <w:spacing w:before="5" w:line="236" w:lineRule="exact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Must demonstrate</w:t>
            </w:r>
          </w:p>
          <w:p w14:paraId="7F05C17C" w14:textId="605C4631" w:rsidR="00852156" w:rsidRDefault="00EF7B42">
            <w:pPr>
              <w:pStyle w:val="TableParagraph"/>
              <w:spacing w:line="213" w:lineRule="exact"/>
              <w:ind w:left="85" w:firstLine="0"/>
              <w:rPr>
                <w:b/>
                <w:sz w:val="20"/>
              </w:rPr>
            </w:pPr>
            <w:r>
              <w:rPr>
                <w:b/>
                <w:color w:val="808285"/>
                <w:w w:val="85"/>
                <w:sz w:val="20"/>
              </w:rPr>
              <w:t>(Administrative regulations)</w:t>
            </w:r>
          </w:p>
        </w:tc>
        <w:tc>
          <w:tcPr>
            <w:tcW w:w="6665" w:type="dxa"/>
            <w:tcBorders>
              <w:bottom w:val="single" w:sz="4" w:space="0" w:color="808285"/>
            </w:tcBorders>
          </w:tcPr>
          <w:p w14:paraId="1ADCAF7B" w14:textId="77777777" w:rsidR="00852156" w:rsidRDefault="00EF7B42" w:rsidP="0392E635">
            <w:pPr>
              <w:pStyle w:val="TableParagraph"/>
              <w:spacing w:before="205"/>
              <w:ind w:left="85" w:firstLine="0"/>
              <w:rPr>
                <w:b/>
                <w:bCs/>
              </w:rPr>
            </w:pPr>
            <w:proofErr w:type="gramStart"/>
            <w:r w:rsidRPr="0392E635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852156" w14:paraId="00F89AD1" w14:textId="77777777" w:rsidTr="0392E635">
        <w:trPr>
          <w:trHeight w:val="2432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2A4E32EA" w14:textId="77777777" w:rsidR="00852156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Assistant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1503F322" w14:textId="6DB8FE9E" w:rsidR="00852156" w:rsidRDefault="00EF7B42" w:rsidP="0392E63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58" w:line="196" w:lineRule="auto"/>
              <w:ind w:right="200"/>
              <w:rPr>
                <w:sz w:val="16"/>
                <w:szCs w:val="16"/>
              </w:rPr>
            </w:pPr>
            <w:r w:rsidRPr="0392E635">
              <w:rPr>
                <w:color w:val="231F20"/>
                <w:w w:val="80"/>
                <w:sz w:val="16"/>
                <w:szCs w:val="16"/>
              </w:rPr>
              <w:t xml:space="preserve">Hold terminal academic degree </w:t>
            </w:r>
            <w:r w:rsidR="7073E657" w:rsidRPr="0392E635">
              <w:rPr>
                <w:color w:val="231F20"/>
                <w:w w:val="80"/>
                <w:sz w:val="16"/>
                <w:szCs w:val="16"/>
              </w:rPr>
              <w:t>appropriate to</w:t>
            </w:r>
            <w:r w:rsidR="004C1285" w:rsidRPr="0392E635">
              <w:rPr>
                <w:color w:val="231F20"/>
                <w:spacing w:val="-11"/>
                <w:w w:val="80"/>
                <w:sz w:val="16"/>
                <w:szCs w:val="16"/>
              </w:rPr>
              <w:t xml:space="preserve"> the field </w:t>
            </w:r>
            <w:r w:rsidR="3D239028" w:rsidRPr="0392E635">
              <w:rPr>
                <w:color w:val="231F20"/>
                <w:spacing w:val="-11"/>
                <w:w w:val="80"/>
                <w:sz w:val="16"/>
                <w:szCs w:val="16"/>
              </w:rPr>
              <w:t>of assignment</w:t>
            </w:r>
          </w:p>
          <w:p w14:paraId="539314B3" w14:textId="77777777" w:rsidR="00852156" w:rsidRDefault="00EF7B42">
            <w:pPr>
              <w:pStyle w:val="TableParagraph"/>
              <w:spacing w:before="102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Teaching</w:t>
            </w:r>
          </w:p>
          <w:p w14:paraId="4C8DFD74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 w:line="196" w:lineRule="auto"/>
              <w:ind w:right="21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Capability for excellent instruction, research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or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creative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activity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service</w:t>
            </w:r>
          </w:p>
          <w:p w14:paraId="7E413097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Demonstrates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potential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significant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growth</w:t>
            </w:r>
          </w:p>
          <w:p w14:paraId="25F20ED0" w14:textId="77777777" w:rsidR="00852156" w:rsidRDefault="00EF7B42">
            <w:pPr>
              <w:pStyle w:val="TableParagraph"/>
              <w:spacing w:before="85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Research</w:t>
            </w:r>
          </w:p>
          <w:p w14:paraId="522F0213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7" w:line="204" w:lineRule="auto"/>
              <w:ind w:right="1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Independent capability for conducting reliable </w:t>
            </w:r>
            <w:r>
              <w:rPr>
                <w:color w:val="231F20"/>
                <w:w w:val="90"/>
                <w:sz w:val="16"/>
              </w:rPr>
              <w:t>research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creative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work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supported </w:t>
            </w:r>
            <w:r>
              <w:rPr>
                <w:color w:val="231F20"/>
                <w:w w:val="80"/>
                <w:sz w:val="16"/>
              </w:rPr>
              <w:t xml:space="preserve">through contracts, </w:t>
            </w:r>
            <w:proofErr w:type="gramStart"/>
            <w:r>
              <w:rPr>
                <w:color w:val="231F20"/>
                <w:w w:val="80"/>
                <w:sz w:val="16"/>
              </w:rPr>
              <w:t>grants</w:t>
            </w:r>
            <w:proofErr w:type="gramEnd"/>
            <w:r>
              <w:rPr>
                <w:color w:val="231F20"/>
                <w:w w:val="80"/>
                <w:sz w:val="16"/>
              </w:rPr>
              <w:t xml:space="preserve"> and other designated </w:t>
            </w:r>
            <w:r>
              <w:rPr>
                <w:color w:val="231F20"/>
                <w:w w:val="90"/>
                <w:sz w:val="16"/>
              </w:rPr>
              <w:t>funds</w:t>
            </w:r>
          </w:p>
          <w:p w14:paraId="706F7BCD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41" w:line="196" w:lineRule="auto"/>
              <w:ind w:right="34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Potential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significant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growth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field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of </w:t>
            </w:r>
            <w:r>
              <w:rPr>
                <w:color w:val="231F20"/>
                <w:w w:val="90"/>
                <w:sz w:val="16"/>
              </w:rPr>
              <w:t>research or creative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activity</w:t>
            </w:r>
          </w:p>
        </w:tc>
        <w:tc>
          <w:tcPr>
            <w:tcW w:w="666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7FED4CB2" w14:textId="77777777" w:rsidR="00852156" w:rsidRDefault="00EF7B42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4DA45827" w14:textId="33DE3AD3" w:rsidR="00852156" w:rsidRPr="00986CD3" w:rsidRDefault="00EF7B4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Doctoral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</w:p>
          <w:p w14:paraId="6F838ED6" w14:textId="6E593CFF" w:rsidR="00986CD3" w:rsidRPr="00986CD3" w:rsidRDefault="00986CD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In exceptional circumstances, ABD acceptable with timeline for completion specified. </w:t>
            </w:r>
          </w:p>
          <w:p w14:paraId="295EEABF" w14:textId="5CCB4E56" w:rsidR="00852156" w:rsidRDefault="00EF7B4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75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Capacity for success in instruction as measured by </w:t>
            </w:r>
            <w:r>
              <w:rPr>
                <w:color w:val="231F20"/>
                <w:w w:val="90"/>
                <w:sz w:val="16"/>
              </w:rPr>
              <w:t>documented teaching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experiences.</w:t>
            </w:r>
          </w:p>
          <w:p w14:paraId="39606B31" w14:textId="7E892F1A" w:rsidR="00852156" w:rsidRDefault="00EF7B4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47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Capacity for success in research or other forms of scholarly activity as measured by</w:t>
            </w:r>
            <w:r>
              <w:rPr>
                <w:color w:val="231F20"/>
                <w:spacing w:val="-2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publications, </w:t>
            </w:r>
            <w:r>
              <w:rPr>
                <w:color w:val="231F20"/>
                <w:w w:val="90"/>
                <w:sz w:val="16"/>
              </w:rPr>
              <w:t>presentations,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research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experience,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grant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proposals</w:t>
            </w:r>
          </w:p>
          <w:p w14:paraId="42FD0D6B" w14:textId="1D8E71B2" w:rsidR="00852156" w:rsidRDefault="00EF7B42" w:rsidP="0392E63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349"/>
              <w:rPr>
                <w:sz w:val="16"/>
                <w:szCs w:val="16"/>
              </w:rPr>
            </w:pPr>
            <w:r w:rsidRPr="0392E635">
              <w:rPr>
                <w:color w:val="231F20"/>
                <w:w w:val="85"/>
                <w:sz w:val="16"/>
                <w:szCs w:val="16"/>
              </w:rPr>
              <w:t>Potential</w:t>
            </w:r>
            <w:r w:rsidRPr="0392E63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for</w:t>
            </w:r>
            <w:r w:rsidRPr="0392E63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growth</w:t>
            </w:r>
            <w:r w:rsidRPr="0392E63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with</w:t>
            </w:r>
            <w:r w:rsidR="00807CA0" w:rsidRPr="0392E635">
              <w:rPr>
                <w:color w:val="231F20"/>
                <w:w w:val="85"/>
                <w:sz w:val="16"/>
                <w:szCs w:val="16"/>
              </w:rPr>
              <w:t>in</w:t>
            </w:r>
            <w:r w:rsidRPr="0392E63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="1AB1EA06" w:rsidRPr="0392E635">
              <w:rPr>
                <w:color w:val="231F20"/>
                <w:w w:val="85"/>
                <w:sz w:val="16"/>
                <w:szCs w:val="16"/>
              </w:rPr>
              <w:t>college</w:t>
            </w:r>
            <w:r w:rsidRPr="0392E63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mission</w:t>
            </w:r>
            <w:r w:rsidRPr="0392E63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and</w:t>
            </w:r>
            <w:r w:rsidRPr="0392E63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 xml:space="preserve">strategic </w:t>
            </w:r>
            <w:r w:rsidRPr="0392E635">
              <w:rPr>
                <w:color w:val="231F20"/>
                <w:w w:val="90"/>
                <w:sz w:val="16"/>
                <w:szCs w:val="16"/>
              </w:rPr>
              <w:t>plan,</w:t>
            </w:r>
            <w:r w:rsidRPr="0392E635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and</w:t>
            </w:r>
            <w:r w:rsidRPr="0392E635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potential</w:t>
            </w:r>
            <w:r w:rsidRPr="0392E635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for</w:t>
            </w:r>
            <w:r w:rsidRPr="0392E635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392E635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and</w:t>
            </w:r>
            <w:r w:rsidRPr="0392E635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funding.</w:t>
            </w:r>
          </w:p>
        </w:tc>
      </w:tr>
      <w:tr w:rsidR="00852156" w14:paraId="3B7B5725" w14:textId="77777777" w:rsidTr="0392E635">
        <w:trPr>
          <w:trHeight w:val="7337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C57E857" w14:textId="77777777" w:rsidR="00852156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lastRenderedPageBreak/>
              <w:t>Associate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33793616" w14:textId="77777777" w:rsidR="00852156" w:rsidRDefault="00EF7B42">
            <w:pPr>
              <w:pStyle w:val="TableParagraph"/>
              <w:spacing w:before="39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Meets criteria for assistant professor, plus:</w:t>
            </w:r>
          </w:p>
          <w:p w14:paraId="4C1CBF2F" w14:textId="77777777" w:rsidR="00852156" w:rsidRDefault="00EF7B42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9" w:line="201" w:lineRule="auto"/>
              <w:ind w:right="14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high scholarly achievements </w:t>
            </w:r>
            <w:r>
              <w:rPr>
                <w:color w:val="231F20"/>
                <w:w w:val="80"/>
                <w:sz w:val="16"/>
              </w:rPr>
              <w:t xml:space="preserve">commensurate with other assignments in areas </w:t>
            </w:r>
            <w:r>
              <w:rPr>
                <w:color w:val="231F20"/>
                <w:w w:val="90"/>
                <w:sz w:val="16"/>
              </w:rPr>
              <w:t>of:</w:t>
            </w:r>
          </w:p>
          <w:p w14:paraId="05DF5C13" w14:textId="77777777" w:rsidR="00852156" w:rsidRDefault="00EF7B42" w:rsidP="7AEF935A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41" w:line="196" w:lineRule="auto"/>
              <w:ind w:right="275"/>
              <w:rPr>
                <w:sz w:val="16"/>
                <w:szCs w:val="16"/>
              </w:rPr>
            </w:pPr>
            <w:r w:rsidRPr="7AEF935A">
              <w:rPr>
                <w:color w:val="231F20"/>
                <w:w w:val="80"/>
                <w:sz w:val="16"/>
                <w:szCs w:val="16"/>
              </w:rPr>
              <w:t>teaching, advising and other</w:t>
            </w:r>
            <w:r w:rsidRPr="7AEF935A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0"/>
                <w:sz w:val="16"/>
                <w:szCs w:val="16"/>
              </w:rPr>
              <w:t xml:space="preserve">instructional </w:t>
            </w:r>
            <w:r w:rsidRPr="7AEF935A">
              <w:rPr>
                <w:color w:val="231F20"/>
                <w:w w:val="90"/>
                <w:sz w:val="16"/>
                <w:szCs w:val="16"/>
              </w:rPr>
              <w:t>activities</w:t>
            </w:r>
          </w:p>
          <w:p w14:paraId="64DBEAE4" w14:textId="77777777" w:rsidR="00852156" w:rsidRDefault="00EF7B42" w:rsidP="7AEF935A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13" w:line="203" w:lineRule="exact"/>
              <w:rPr>
                <w:sz w:val="16"/>
                <w:szCs w:val="16"/>
              </w:rPr>
            </w:pPr>
            <w:r w:rsidRPr="7AEF935A">
              <w:rPr>
                <w:color w:val="231F20"/>
                <w:w w:val="90"/>
                <w:sz w:val="16"/>
                <w:szCs w:val="16"/>
              </w:rPr>
              <w:t>research</w:t>
            </w:r>
            <w:r w:rsidRPr="7AEF935A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90"/>
                <w:sz w:val="16"/>
                <w:szCs w:val="16"/>
              </w:rPr>
              <w:t>or</w:t>
            </w:r>
            <w:r w:rsidRPr="7AEF935A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90"/>
                <w:sz w:val="16"/>
                <w:szCs w:val="16"/>
              </w:rPr>
              <w:t>other</w:t>
            </w:r>
            <w:r w:rsidRPr="7AEF935A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90"/>
                <w:sz w:val="16"/>
                <w:szCs w:val="16"/>
              </w:rPr>
              <w:t>creative</w:t>
            </w:r>
            <w:r w:rsidRPr="7AEF935A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90"/>
                <w:sz w:val="16"/>
                <w:szCs w:val="16"/>
              </w:rPr>
              <w:t>activity</w:t>
            </w:r>
          </w:p>
          <w:p w14:paraId="63CF0A30" w14:textId="77777777" w:rsidR="00852156" w:rsidRDefault="00EF7B42" w:rsidP="7AEF935A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7AEF935A">
              <w:rPr>
                <w:color w:val="231F20"/>
                <w:w w:val="85"/>
                <w:sz w:val="16"/>
                <w:szCs w:val="16"/>
              </w:rPr>
              <w:t>professional,</w:t>
            </w:r>
            <w:r w:rsidRPr="7AEF935A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5"/>
                <w:sz w:val="16"/>
                <w:szCs w:val="16"/>
              </w:rPr>
              <w:t>university</w:t>
            </w:r>
            <w:r w:rsidRPr="7AEF935A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5"/>
                <w:sz w:val="16"/>
                <w:szCs w:val="16"/>
              </w:rPr>
              <w:t>and</w:t>
            </w:r>
            <w:r w:rsidRPr="7AEF935A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5"/>
                <w:sz w:val="16"/>
                <w:szCs w:val="16"/>
              </w:rPr>
              <w:t>public</w:t>
            </w:r>
            <w:r w:rsidRPr="7AEF935A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5"/>
                <w:sz w:val="16"/>
                <w:szCs w:val="16"/>
              </w:rPr>
              <w:t>service</w:t>
            </w:r>
          </w:p>
          <w:p w14:paraId="18C6B9B8" w14:textId="77777777" w:rsidR="00852156" w:rsidRDefault="00EF7B42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3" w:line="20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Particularly, an indication of continuous </w:t>
            </w:r>
            <w:r>
              <w:rPr>
                <w:color w:val="231F20"/>
                <w:w w:val="80"/>
                <w:sz w:val="16"/>
              </w:rPr>
              <w:t>improvement and scholastic contributions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should </w:t>
            </w:r>
            <w:r>
              <w:rPr>
                <w:color w:val="231F20"/>
                <w:w w:val="90"/>
                <w:sz w:val="16"/>
              </w:rPr>
              <w:t>be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evident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documented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2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candidate</w:t>
            </w:r>
          </w:p>
          <w:p w14:paraId="54F03BB1" w14:textId="259A3485" w:rsidR="00CD3512" w:rsidRPr="00CD3512" w:rsidRDefault="00EF7B42" w:rsidP="00CD3512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3" w:line="201" w:lineRule="auto"/>
              <w:ind w:right="73"/>
              <w:rPr>
                <w:color w:val="231F20"/>
                <w:w w:val="90"/>
                <w:sz w:val="16"/>
              </w:rPr>
            </w:pPr>
            <w:r w:rsidRPr="00CD3512">
              <w:rPr>
                <w:color w:val="231F20"/>
                <w:w w:val="90"/>
                <w:sz w:val="16"/>
              </w:rPr>
              <w:t>Candidate should have earned external</w:t>
            </w:r>
            <w:r w:rsidR="00CD3512">
              <w:rPr>
                <w:color w:val="231F20"/>
                <w:w w:val="90"/>
                <w:sz w:val="16"/>
              </w:rPr>
              <w:t xml:space="preserve"> r</w:t>
            </w:r>
            <w:r w:rsidR="00CD3512" w:rsidRPr="00CD3512">
              <w:rPr>
                <w:color w:val="231F20"/>
                <w:w w:val="90"/>
                <w:sz w:val="16"/>
              </w:rPr>
              <w:t>ecognition for excellence in scholarly activities.</w:t>
            </w:r>
            <w:r w:rsidR="00CD3512">
              <w:rPr>
                <w:color w:val="231F20"/>
                <w:w w:val="90"/>
                <w:sz w:val="16"/>
              </w:rPr>
              <w:t xml:space="preserve"> </w:t>
            </w:r>
            <w:r w:rsidR="00CD3512" w:rsidRPr="00CD3512">
              <w:rPr>
                <w:color w:val="231F20"/>
                <w:w w:val="90"/>
                <w:sz w:val="16"/>
              </w:rPr>
              <w:t>Where appropriate recognition should be on a</w:t>
            </w:r>
            <w:r w:rsidR="00CD3512">
              <w:rPr>
                <w:color w:val="231F20"/>
                <w:w w:val="90"/>
                <w:sz w:val="16"/>
              </w:rPr>
              <w:t xml:space="preserve"> </w:t>
            </w:r>
            <w:r w:rsidR="00CD3512" w:rsidRPr="00CD3512">
              <w:rPr>
                <w:color w:val="231F20"/>
                <w:w w:val="90"/>
                <w:sz w:val="16"/>
              </w:rPr>
              <w:t>regional or national level as appropriate to field</w:t>
            </w:r>
            <w:r w:rsidR="00CD3512">
              <w:rPr>
                <w:color w:val="231F20"/>
                <w:w w:val="90"/>
                <w:sz w:val="16"/>
              </w:rPr>
              <w:t xml:space="preserve"> </w:t>
            </w:r>
            <w:r w:rsidR="00CD3512" w:rsidRPr="00CD3512">
              <w:rPr>
                <w:color w:val="231F20"/>
                <w:w w:val="90"/>
                <w:sz w:val="16"/>
              </w:rPr>
              <w:t>of assignment</w:t>
            </w:r>
          </w:p>
          <w:p w14:paraId="2461AE79" w14:textId="53B21126" w:rsidR="00852156" w:rsidRPr="00CD3512" w:rsidRDefault="00852156" w:rsidP="00CD3512">
            <w:pPr>
              <w:pStyle w:val="TableParagraph"/>
              <w:tabs>
                <w:tab w:val="left" w:pos="285"/>
              </w:tabs>
              <w:spacing w:before="23" w:line="201" w:lineRule="auto"/>
              <w:ind w:right="73"/>
              <w:rPr>
                <w:color w:val="231F20"/>
                <w:w w:val="90"/>
                <w:sz w:val="16"/>
              </w:rPr>
            </w:pPr>
          </w:p>
          <w:p w14:paraId="741BE634" w14:textId="6FE10D57" w:rsidR="00852156" w:rsidRDefault="00852156" w:rsidP="00CD3512">
            <w:pPr>
              <w:pStyle w:val="TableParagraph"/>
              <w:tabs>
                <w:tab w:val="left" w:pos="285"/>
              </w:tabs>
              <w:spacing w:before="23" w:line="201" w:lineRule="auto"/>
              <w:ind w:left="285" w:right="73" w:firstLine="0"/>
              <w:rPr>
                <w:sz w:val="16"/>
              </w:rPr>
            </w:pPr>
          </w:p>
        </w:tc>
        <w:tc>
          <w:tcPr>
            <w:tcW w:w="666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D5B3DD1" w14:textId="77777777" w:rsidR="00852156" w:rsidRPr="00326578" w:rsidRDefault="00EF7B42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 w:rsidRPr="00326578">
              <w:rPr>
                <w:i/>
                <w:color w:val="808285"/>
                <w:w w:val="95"/>
                <w:sz w:val="16"/>
              </w:rPr>
              <w:t>Required</w:t>
            </w:r>
          </w:p>
          <w:p w14:paraId="605F6E8A" w14:textId="77777777" w:rsidR="00852156" w:rsidRPr="00326578" w:rsidRDefault="00EF7B42" w:rsidP="00624C7C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98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Doctoral</w:t>
            </w:r>
            <w:r w:rsidRPr="0032657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degree</w:t>
            </w:r>
          </w:p>
          <w:p w14:paraId="48208876" w14:textId="77777777" w:rsidR="00852156" w:rsidRPr="00326578" w:rsidRDefault="00EF7B42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 w:rsidRPr="00326578">
              <w:rPr>
                <w:b/>
                <w:color w:val="231F20"/>
                <w:w w:val="90"/>
                <w:sz w:val="16"/>
              </w:rPr>
              <w:t>Teaching, Advising and Other Instructional Activities</w:t>
            </w:r>
          </w:p>
          <w:p w14:paraId="231FF906" w14:textId="10599C50" w:rsidR="00852156" w:rsidRPr="00326578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 w:rsidRPr="00326578">
              <w:rPr>
                <w:i/>
                <w:color w:val="808285"/>
                <w:w w:val="95"/>
                <w:sz w:val="16"/>
              </w:rPr>
              <w:t>Expected</w:t>
            </w:r>
            <w:r w:rsidR="00B049A5" w:rsidRPr="00326578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1CA13313" w14:textId="73D01BF6" w:rsidR="00852156" w:rsidRPr="00326578" w:rsidRDefault="00EF7B42" w:rsidP="0392E635">
            <w:pPr>
              <w:pStyle w:val="TableParagraph"/>
              <w:numPr>
                <w:ilvl w:val="1"/>
                <w:numId w:val="3"/>
              </w:numPr>
              <w:tabs>
                <w:tab w:val="left" w:pos="494"/>
              </w:tabs>
              <w:spacing w:before="22" w:line="196" w:lineRule="auto"/>
              <w:ind w:right="256"/>
              <w:rPr>
                <w:sz w:val="16"/>
                <w:szCs w:val="16"/>
              </w:rPr>
            </w:pPr>
            <w:r w:rsidRPr="0392E635">
              <w:rPr>
                <w:color w:val="231F20"/>
                <w:spacing w:val="-7"/>
                <w:w w:val="86"/>
                <w:sz w:val="16"/>
                <w:szCs w:val="16"/>
              </w:rPr>
              <w:t xml:space="preserve"> </w:t>
            </w:r>
            <w:r w:rsidR="008661F6" w:rsidRPr="0392E635">
              <w:rPr>
                <w:color w:val="231F20"/>
                <w:w w:val="80"/>
                <w:sz w:val="16"/>
                <w:szCs w:val="16"/>
              </w:rPr>
              <w:t xml:space="preserve">Evidence of continuous </w:t>
            </w:r>
            <w:r w:rsidR="2EB94366" w:rsidRPr="0392E635">
              <w:rPr>
                <w:color w:val="231F20"/>
                <w:w w:val="80"/>
                <w:sz w:val="16"/>
                <w:szCs w:val="16"/>
              </w:rPr>
              <w:t>improvement in</w:t>
            </w:r>
            <w:r w:rsidRPr="0392E635">
              <w:rPr>
                <w:color w:val="231F20"/>
                <w:w w:val="80"/>
                <w:sz w:val="16"/>
                <w:szCs w:val="16"/>
              </w:rPr>
              <w:t xml:space="preserve"> teaching, advising and mentorship of students as evidenced through student or </w:t>
            </w:r>
            <w:r w:rsidRPr="0392E635">
              <w:rPr>
                <w:color w:val="231F20"/>
                <w:w w:val="90"/>
                <w:sz w:val="16"/>
                <w:szCs w:val="16"/>
              </w:rPr>
              <w:t>peer</w:t>
            </w:r>
            <w:r w:rsidRPr="0392E635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evaluations,</w:t>
            </w:r>
            <w:r w:rsidRPr="0392E635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teaching</w:t>
            </w:r>
            <w:r w:rsidRPr="0392E635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portfolio,</w:t>
            </w:r>
            <w:r w:rsidRPr="0392E635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or</w:t>
            </w:r>
            <w:r w:rsidRPr="0392E635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CV</w:t>
            </w:r>
          </w:p>
          <w:p w14:paraId="6F3115D9" w14:textId="35449B5E" w:rsidR="00852156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282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Recognition</w:t>
            </w:r>
            <w:r w:rsidRPr="00326578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of</w:t>
            </w:r>
            <w:r w:rsidRPr="00326578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teaching</w:t>
            </w:r>
            <w:r w:rsidRPr="00326578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expertise</w:t>
            </w:r>
            <w:r w:rsidRPr="00326578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through</w:t>
            </w:r>
            <w:r w:rsidRPr="00326578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teaching</w:t>
            </w:r>
            <w:r w:rsidRPr="00326578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evaluations,</w:t>
            </w:r>
            <w:r w:rsidRPr="00326578"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awards,</w:t>
            </w:r>
            <w:r w:rsidRPr="00326578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commendations,</w:t>
            </w:r>
            <w:r w:rsidRPr="00326578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invited consultations and</w:t>
            </w:r>
            <w:r w:rsidRPr="00326578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presentations</w:t>
            </w:r>
          </w:p>
          <w:p w14:paraId="49201DA4" w14:textId="06668046" w:rsidR="00852156" w:rsidRPr="00326578" w:rsidRDefault="00EF7B42" w:rsidP="0392E635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color w:val="808285"/>
                <w:w w:val="95"/>
                <w:sz w:val="16"/>
                <w:szCs w:val="16"/>
              </w:rPr>
            </w:pPr>
            <w:r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Additional </w:t>
            </w:r>
            <w:r w:rsidR="00515CC1"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327FEA34" w14:textId="77777777" w:rsidR="00624C7C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229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Teaching contributions in educational programs outside of primary appointment</w:t>
            </w:r>
            <w:r w:rsidRPr="00326578">
              <w:rPr>
                <w:color w:val="231F20"/>
                <w:spacing w:val="-2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 xml:space="preserve">(interprofessional </w:t>
            </w:r>
            <w:r w:rsidRPr="00326578">
              <w:rPr>
                <w:color w:val="231F20"/>
                <w:w w:val="90"/>
                <w:sz w:val="16"/>
              </w:rPr>
              <w:t>contributions)</w:t>
            </w:r>
          </w:p>
          <w:p w14:paraId="4FEE99B6" w14:textId="56BE87F9" w:rsidR="00624C7C" w:rsidRPr="00326578" w:rsidRDefault="00624C7C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229"/>
              <w:rPr>
                <w:sz w:val="16"/>
              </w:rPr>
            </w:pPr>
            <w:r w:rsidRPr="00326578">
              <w:rPr>
                <w:w w:val="90"/>
                <w:sz w:val="16"/>
              </w:rPr>
              <w:t>Contributions to diversity, equity, and inclusion</w:t>
            </w:r>
          </w:p>
          <w:p w14:paraId="4B129B0E" w14:textId="224230FE" w:rsidR="00852156" w:rsidRPr="00326578" w:rsidRDefault="00EF7B42" w:rsidP="0392E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650"/>
              <w:rPr>
                <w:sz w:val="16"/>
                <w:szCs w:val="16"/>
              </w:rPr>
            </w:pPr>
            <w:r w:rsidRPr="0392E635">
              <w:rPr>
                <w:color w:val="231F20"/>
                <w:w w:val="80"/>
                <w:sz w:val="16"/>
                <w:szCs w:val="16"/>
              </w:rPr>
              <w:t>Educational contributions to other professionals and community members (</w:t>
            </w:r>
            <w:r w:rsidR="07EBB2B2" w:rsidRPr="0392E635">
              <w:rPr>
                <w:color w:val="231F20"/>
                <w:w w:val="80"/>
                <w:sz w:val="16"/>
                <w:szCs w:val="16"/>
              </w:rPr>
              <w:t>e.g.,</w:t>
            </w:r>
            <w:r w:rsidRPr="0392E635">
              <w:rPr>
                <w:color w:val="231F20"/>
                <w:spacing w:val="-18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 xml:space="preserve">continuing </w:t>
            </w:r>
            <w:r w:rsidRPr="0392E635">
              <w:rPr>
                <w:color w:val="231F20"/>
                <w:w w:val="90"/>
                <w:sz w:val="16"/>
                <w:szCs w:val="16"/>
              </w:rPr>
              <w:t>education,</w:t>
            </w:r>
            <w:r w:rsidRPr="0392E635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invited</w:t>
            </w:r>
            <w:r w:rsidRPr="0392E635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presentations,</w:t>
            </w:r>
            <w:r w:rsidRPr="0392E635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workshops,</w:t>
            </w:r>
            <w:r w:rsidRPr="0392E635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and</w:t>
            </w:r>
            <w:r w:rsidRPr="0392E635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demonstrations)</w:t>
            </w:r>
          </w:p>
          <w:p w14:paraId="23D3551C" w14:textId="24092E81" w:rsidR="00852156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Development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of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innovative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instructional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materials,</w:t>
            </w:r>
            <w:r w:rsidRPr="00326578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teaching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technologies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or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aids</w:t>
            </w:r>
          </w:p>
          <w:p w14:paraId="7D74D1A9" w14:textId="0F49DE09" w:rsidR="00852156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Development</w:t>
            </w:r>
            <w:r w:rsidRPr="00326578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of</w:t>
            </w:r>
            <w:r w:rsidRPr="00326578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or</w:t>
            </w:r>
            <w:r w:rsidRPr="00326578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participation</w:t>
            </w:r>
            <w:r w:rsidRPr="00326578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spacing w:val="1"/>
                <w:w w:val="90"/>
                <w:sz w:val="16"/>
              </w:rPr>
              <w:t>in</w:t>
            </w:r>
            <w:r w:rsidRPr="00326578"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education/</w:t>
            </w:r>
            <w:r w:rsidRPr="00326578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training</w:t>
            </w:r>
            <w:r w:rsidRPr="00326578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grants</w:t>
            </w:r>
          </w:p>
          <w:p w14:paraId="059C2CF8" w14:textId="77777777" w:rsidR="00852156" w:rsidRPr="00326578" w:rsidRDefault="00EF7B42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 w:rsidRPr="00326578">
              <w:rPr>
                <w:b/>
                <w:color w:val="231F20"/>
                <w:w w:val="90"/>
                <w:sz w:val="16"/>
              </w:rPr>
              <w:t>Research or Other Scholarly Activity</w:t>
            </w:r>
          </w:p>
          <w:p w14:paraId="5375E136" w14:textId="36773C04" w:rsidR="00852156" w:rsidRPr="00326578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 w:rsidRPr="00326578">
              <w:rPr>
                <w:i/>
                <w:color w:val="808285"/>
                <w:w w:val="95"/>
                <w:sz w:val="16"/>
              </w:rPr>
              <w:t>Expected</w:t>
            </w:r>
            <w:r w:rsidR="00B049A5" w:rsidRPr="00326578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6C4DBA84" w14:textId="16458EBF" w:rsidR="00852156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7" w:line="204" w:lineRule="auto"/>
              <w:ind w:right="257"/>
              <w:jc w:val="both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Extramural grants participation that supports a portion of the research DOE for research projects and/or</w:t>
            </w:r>
            <w:r w:rsidRPr="00326578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scholarly</w:t>
            </w:r>
            <w:r w:rsidRPr="00326578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activities.</w:t>
            </w:r>
            <w:r w:rsidRPr="00326578"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Federal</w:t>
            </w:r>
            <w:r w:rsidRPr="00326578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awards</w:t>
            </w:r>
            <w:r w:rsidRPr="00326578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carry</w:t>
            </w:r>
            <w:r w:rsidRPr="00326578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highest</w:t>
            </w:r>
            <w:r w:rsidRPr="00326578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weight.</w:t>
            </w:r>
            <w:r w:rsidRPr="00326578"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The</w:t>
            </w:r>
            <w:r w:rsidRPr="00326578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f</w:t>
            </w:r>
            <w:r w:rsidRPr="00326578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funding</w:t>
            </w:r>
            <w:r w:rsidRPr="00326578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="008661F6" w:rsidRPr="00326578">
              <w:rPr>
                <w:color w:val="231F20"/>
                <w:w w:val="80"/>
                <w:sz w:val="16"/>
              </w:rPr>
              <w:t xml:space="preserve">expectation </w:t>
            </w:r>
            <w:r w:rsidRPr="00326578">
              <w:rPr>
                <w:color w:val="231F20"/>
                <w:w w:val="80"/>
                <w:sz w:val="16"/>
              </w:rPr>
              <w:t>is</w:t>
            </w:r>
            <w:r w:rsidRPr="003265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dependent</w:t>
            </w:r>
            <w:r w:rsidRPr="003265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on</w:t>
            </w:r>
            <w:r w:rsidRPr="003265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DOE,</w:t>
            </w:r>
            <w:r w:rsidRPr="00326578"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and</w:t>
            </w:r>
            <w:r w:rsidRPr="003265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College/University</w:t>
            </w:r>
            <w:r w:rsidRPr="003265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funding,</w:t>
            </w:r>
            <w:r w:rsidRPr="00326578"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and</w:t>
            </w:r>
            <w:r w:rsidRPr="003265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determined</w:t>
            </w:r>
            <w:r w:rsidRPr="003265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in</w:t>
            </w:r>
            <w:r w:rsidRPr="003265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 xml:space="preserve">annual </w:t>
            </w:r>
            <w:r w:rsidRPr="00326578">
              <w:rPr>
                <w:color w:val="231F20"/>
                <w:w w:val="90"/>
                <w:sz w:val="16"/>
              </w:rPr>
              <w:t>consultation with the department</w:t>
            </w:r>
            <w:r w:rsidRPr="00326578"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chair.</w:t>
            </w:r>
          </w:p>
          <w:p w14:paraId="05820258" w14:textId="4FB0E4CE" w:rsidR="001B3A69" w:rsidRPr="00326578" w:rsidRDefault="001B3A69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7" w:line="204" w:lineRule="auto"/>
              <w:ind w:right="257"/>
              <w:jc w:val="both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Peer-reviewed regional, national, or international presentations.</w:t>
            </w:r>
          </w:p>
          <w:p w14:paraId="7CF95B5A" w14:textId="77777777" w:rsidR="00852156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3" w:line="203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Publications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peer-reviewed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journals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with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consideration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given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to:</w:t>
            </w:r>
          </w:p>
          <w:p w14:paraId="05328036" w14:textId="6566C8FE" w:rsidR="00852156" w:rsidRPr="00326578" w:rsidRDefault="00EF7B42" w:rsidP="00624C7C">
            <w:pPr>
              <w:pStyle w:val="TableParagraph"/>
              <w:numPr>
                <w:ilvl w:val="2"/>
                <w:numId w:val="3"/>
              </w:numPr>
              <w:tabs>
                <w:tab w:val="left" w:pos="76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authorship,</w:t>
            </w:r>
            <w:r w:rsidRPr="00326578"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especially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corresponding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or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primary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authorship</w:t>
            </w:r>
          </w:p>
          <w:p w14:paraId="7D6D5C79" w14:textId="77F1E671" w:rsidR="00852156" w:rsidRPr="00326578" w:rsidRDefault="00807CA0" w:rsidP="0392E635">
            <w:pPr>
              <w:pStyle w:val="TableParagraph"/>
              <w:numPr>
                <w:ilvl w:val="2"/>
                <w:numId w:val="3"/>
              </w:numPr>
              <w:tabs>
                <w:tab w:val="left" w:pos="765"/>
              </w:tabs>
              <w:spacing w:line="203" w:lineRule="exact"/>
              <w:rPr>
                <w:sz w:val="16"/>
                <w:szCs w:val="16"/>
              </w:rPr>
            </w:pPr>
            <w:r w:rsidRPr="0392E635">
              <w:rPr>
                <w:sz w:val="16"/>
                <w:szCs w:val="16"/>
              </w:rPr>
              <w:t xml:space="preserve">Progression of </w:t>
            </w:r>
            <w:r w:rsidR="00B6555A" w:rsidRPr="0392E635">
              <w:rPr>
                <w:sz w:val="16"/>
                <w:szCs w:val="16"/>
              </w:rPr>
              <w:t>an appropriate Index (</w:t>
            </w:r>
            <w:r w:rsidR="6256E123" w:rsidRPr="0392E635">
              <w:rPr>
                <w:sz w:val="16"/>
                <w:szCs w:val="16"/>
              </w:rPr>
              <w:t>e.g.,</w:t>
            </w:r>
            <w:r w:rsidR="00B6555A" w:rsidRPr="0392E635">
              <w:rPr>
                <w:sz w:val="16"/>
                <w:szCs w:val="16"/>
              </w:rPr>
              <w:t xml:space="preserve"> H-index or similar</w:t>
            </w:r>
            <w:r w:rsidR="002C711C" w:rsidRPr="0392E635">
              <w:rPr>
                <w:sz w:val="16"/>
                <w:szCs w:val="16"/>
              </w:rPr>
              <w:t xml:space="preserve"> dependent on field of research</w:t>
            </w:r>
            <w:r w:rsidR="00B6555A" w:rsidRPr="0392E635">
              <w:rPr>
                <w:sz w:val="16"/>
                <w:szCs w:val="16"/>
              </w:rPr>
              <w:t>)</w:t>
            </w:r>
          </w:p>
          <w:p w14:paraId="67818B63" w14:textId="5623CD00" w:rsidR="00852156" w:rsidRPr="00326578" w:rsidRDefault="00EF7B42" w:rsidP="0392E635">
            <w:pPr>
              <w:pStyle w:val="TableParagraph"/>
              <w:spacing w:before="64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515CC1"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6FCD3180" w14:textId="3F69E52E" w:rsidR="00852156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Author of book chapter(s) in</w:t>
            </w:r>
            <w:r w:rsidRPr="00326578"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field</w:t>
            </w:r>
          </w:p>
          <w:p w14:paraId="0D1546D5" w14:textId="26BACBB0" w:rsidR="00852156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Invited</w:t>
            </w:r>
            <w:r w:rsidRPr="00326578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or</w:t>
            </w:r>
            <w:r w:rsidRPr="00326578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peer</w:t>
            </w:r>
            <w:r w:rsidRPr="00326578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reviewed</w:t>
            </w:r>
            <w:r w:rsidRPr="00326578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scientific</w:t>
            </w:r>
            <w:r w:rsidRPr="00326578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presentations.</w:t>
            </w:r>
          </w:p>
          <w:p w14:paraId="6021C98D" w14:textId="77777777" w:rsidR="00624C7C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Professional</w:t>
            </w:r>
            <w:r w:rsidRPr="00326578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commendations/awards</w:t>
            </w:r>
          </w:p>
          <w:p w14:paraId="6E62E42C" w14:textId="360E5086" w:rsidR="00624C7C" w:rsidRPr="00326578" w:rsidRDefault="00624C7C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w w:val="90"/>
                <w:sz w:val="16"/>
              </w:rPr>
              <w:t>Contributions to diversity, equity, and inclusion</w:t>
            </w:r>
          </w:p>
          <w:p w14:paraId="509783F1" w14:textId="77777777" w:rsidR="00852156" w:rsidRPr="00326578" w:rsidRDefault="00EF7B42" w:rsidP="0392E635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392E635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mentorship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of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faculty,</w:t>
            </w:r>
            <w:r w:rsidRPr="0392E635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4E6834D2" w:rsidRPr="0392E635">
              <w:rPr>
                <w:color w:val="231F20"/>
                <w:w w:val="90"/>
                <w:sz w:val="16"/>
                <w:szCs w:val="16"/>
              </w:rPr>
              <w:t>staff,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and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students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in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research</w:t>
            </w:r>
          </w:p>
          <w:p w14:paraId="5FAD9AC0" w14:textId="10794718" w:rsidR="00852156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Patents, copyrights, intellectual</w:t>
            </w:r>
            <w:r w:rsidRPr="00326578"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property</w:t>
            </w:r>
            <w:r w:rsidR="00515CC1" w:rsidRPr="00326578">
              <w:rPr>
                <w:color w:val="231F20"/>
                <w:w w:val="90"/>
                <w:sz w:val="16"/>
              </w:rPr>
              <w:t xml:space="preserve">, white papers </w:t>
            </w:r>
          </w:p>
          <w:p w14:paraId="3023A47F" w14:textId="77777777" w:rsidR="00B049A5" w:rsidRPr="00326578" w:rsidRDefault="00EF7B42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</w:rPr>
            </w:pPr>
            <w:r w:rsidRPr="00326578">
              <w:rPr>
                <w:b/>
                <w:color w:val="231F20"/>
                <w:w w:val="90"/>
                <w:sz w:val="16"/>
              </w:rPr>
              <w:t>Service</w:t>
            </w:r>
          </w:p>
          <w:p w14:paraId="626A5E4D" w14:textId="77777777" w:rsidR="00B049A5" w:rsidRPr="00326578" w:rsidRDefault="00B049A5" w:rsidP="00B049A5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 w:rsidRPr="00326578">
              <w:rPr>
                <w:i/>
                <w:color w:val="808285"/>
                <w:w w:val="95"/>
                <w:sz w:val="16"/>
              </w:rPr>
              <w:t>Expected (in alignment with DOE)</w:t>
            </w:r>
          </w:p>
          <w:p w14:paraId="666D60E7" w14:textId="77777777" w:rsidR="00624C7C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86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Participation</w:t>
            </w:r>
            <w:r w:rsidRPr="00326578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</w:t>
            </w:r>
            <w:r w:rsidR="00807CA0" w:rsidRPr="00326578">
              <w:rPr>
                <w:color w:val="231F20"/>
                <w:w w:val="90"/>
                <w:sz w:val="16"/>
              </w:rPr>
              <w:t xml:space="preserve"> or l</w:t>
            </w:r>
            <w:r w:rsidR="004C1285" w:rsidRPr="00326578">
              <w:rPr>
                <w:color w:val="231F20"/>
                <w:w w:val="90"/>
                <w:sz w:val="16"/>
              </w:rPr>
              <w:t xml:space="preserve">ead </w:t>
            </w:r>
            <w:r w:rsidR="00CD3512" w:rsidRPr="00326578">
              <w:rPr>
                <w:color w:val="231F20"/>
                <w:w w:val="90"/>
                <w:sz w:val="16"/>
              </w:rPr>
              <w:t xml:space="preserve">department/college/university </w:t>
            </w:r>
            <w:r w:rsidRPr="00326578">
              <w:rPr>
                <w:color w:val="231F20"/>
                <w:w w:val="90"/>
                <w:sz w:val="16"/>
              </w:rPr>
              <w:t>committees,</w:t>
            </w:r>
            <w:r w:rsidRPr="00326578"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task</w:t>
            </w:r>
            <w:r w:rsidRPr="00326578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forces,</w:t>
            </w:r>
            <w:r w:rsidRPr="00326578"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governance</w:t>
            </w:r>
            <w:r w:rsidRPr="00326578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bodies</w:t>
            </w:r>
          </w:p>
          <w:p w14:paraId="473325E8" w14:textId="2754AC15" w:rsidR="00624C7C" w:rsidRPr="00326578" w:rsidRDefault="00624C7C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86" w:lineRule="exact"/>
              <w:rPr>
                <w:sz w:val="16"/>
              </w:rPr>
            </w:pPr>
            <w:r w:rsidRPr="00326578">
              <w:rPr>
                <w:w w:val="90"/>
                <w:sz w:val="16"/>
              </w:rPr>
              <w:t>Contributions to diversity, equity, and inclusion</w:t>
            </w:r>
          </w:p>
          <w:p w14:paraId="786AD502" w14:textId="77777777" w:rsidR="00852156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85"/>
                <w:sz w:val="16"/>
              </w:rPr>
              <w:t>Participation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in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community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activities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related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to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professional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expertise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and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mission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of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the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University.</w:t>
            </w:r>
          </w:p>
          <w:p w14:paraId="534114E2" w14:textId="238A727C" w:rsidR="00601A5D" w:rsidRPr="00326578" w:rsidRDefault="00EF7B42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326578">
              <w:rPr>
                <w:color w:val="231F20"/>
                <w:w w:val="85"/>
                <w:sz w:val="16"/>
              </w:rPr>
              <w:t>Contributions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to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relevant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regional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or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national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professional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organization,</w:t>
            </w:r>
            <w:r w:rsidRPr="00326578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task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force,</w:t>
            </w:r>
            <w:r w:rsidRPr="00326578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or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board.</w:t>
            </w:r>
          </w:p>
          <w:p w14:paraId="48530F80" w14:textId="0C9D4E78" w:rsidR="00601A5D" w:rsidRPr="00326578" w:rsidRDefault="00601A5D" w:rsidP="00624C7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Reviewer</w:t>
            </w:r>
            <w:r w:rsidRPr="00326578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for</w:t>
            </w:r>
            <w:r w:rsidRPr="00326578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grants,</w:t>
            </w:r>
            <w:r w:rsidRPr="00326578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journals,</w:t>
            </w:r>
            <w:r w:rsidRPr="00326578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or</w:t>
            </w:r>
            <w:r w:rsidRPr="00326578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books</w:t>
            </w:r>
          </w:p>
          <w:p w14:paraId="357A9A39" w14:textId="3E192243" w:rsidR="008A35D6" w:rsidRPr="00326578" w:rsidRDefault="008A35D6" w:rsidP="001B3A69">
            <w:pPr>
              <w:pStyle w:val="TableParagraph"/>
              <w:tabs>
                <w:tab w:val="left" w:pos="525"/>
              </w:tabs>
              <w:spacing w:line="200" w:lineRule="exact"/>
              <w:ind w:left="405" w:firstLine="0"/>
              <w:rPr>
                <w:sz w:val="16"/>
              </w:rPr>
            </w:pPr>
          </w:p>
        </w:tc>
      </w:tr>
    </w:tbl>
    <w:p w14:paraId="05CB0980" w14:textId="77777777" w:rsidR="00852156" w:rsidRDefault="00852156">
      <w:pPr>
        <w:spacing w:line="203" w:lineRule="exact"/>
        <w:rPr>
          <w:sz w:val="16"/>
        </w:rPr>
        <w:sectPr w:rsidR="00852156" w:rsidSect="00624C7C">
          <w:type w:val="continuous"/>
          <w:pgSz w:w="12240" w:h="15840"/>
          <w:pgMar w:top="432" w:right="288" w:bottom="432" w:left="288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852156" w14:paraId="10923D28" w14:textId="77777777" w:rsidTr="0392E635">
        <w:trPr>
          <w:trHeight w:val="4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59382BEB" w14:textId="77777777" w:rsidR="00852156" w:rsidRDefault="00EF7B42">
            <w:pPr>
              <w:pStyle w:val="TableParagraph"/>
              <w:spacing w:before="20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lastRenderedPageBreak/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5AF9CDF5" w14:textId="77777777" w:rsidR="00852156" w:rsidRDefault="00EF7B42">
            <w:pPr>
              <w:pStyle w:val="TableParagraph"/>
              <w:spacing w:before="5" w:line="236" w:lineRule="exact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Must demonstrate</w:t>
            </w:r>
          </w:p>
          <w:p w14:paraId="3C5F05F2" w14:textId="77777777" w:rsidR="00852156" w:rsidRDefault="00EF7B42">
            <w:pPr>
              <w:pStyle w:val="TableParagraph"/>
              <w:spacing w:line="213" w:lineRule="exact"/>
              <w:ind w:left="85" w:firstLine="0"/>
              <w:rPr>
                <w:b/>
                <w:sz w:val="20"/>
              </w:rPr>
            </w:pPr>
            <w:r>
              <w:rPr>
                <w:b/>
                <w:color w:val="808285"/>
                <w:w w:val="85"/>
                <w:sz w:val="20"/>
              </w:rPr>
              <w:t>(Administrative regulations criteria)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2473FBDE" w14:textId="77777777" w:rsidR="00852156" w:rsidRDefault="00EF7B42" w:rsidP="0392E635">
            <w:pPr>
              <w:pStyle w:val="TableParagraph"/>
              <w:spacing w:before="205"/>
              <w:ind w:left="85" w:firstLine="0"/>
              <w:rPr>
                <w:b/>
                <w:bCs/>
              </w:rPr>
            </w:pPr>
            <w:proofErr w:type="gramStart"/>
            <w:r w:rsidRPr="0392E635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852156" w14:paraId="3705CA1B" w14:textId="77777777" w:rsidTr="0392E635">
        <w:trPr>
          <w:trHeight w:val="9402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540E246" w14:textId="77777777" w:rsidR="00852156" w:rsidRPr="00326578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 w:rsidRPr="00326578"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353580DB" w14:textId="77777777" w:rsidR="00852156" w:rsidRPr="00326578" w:rsidRDefault="00EF7B42">
            <w:pPr>
              <w:pStyle w:val="TableParagraph"/>
              <w:spacing w:before="42" w:line="235" w:lineRule="auto"/>
              <w:ind w:left="85" w:right="316" w:firstLine="0"/>
              <w:rPr>
                <w:b/>
                <w:sz w:val="16"/>
              </w:rPr>
            </w:pPr>
            <w:r w:rsidRPr="00326578">
              <w:rPr>
                <w:b/>
                <w:color w:val="231F20"/>
                <w:w w:val="85"/>
                <w:sz w:val="16"/>
              </w:rPr>
              <w:t xml:space="preserve">Meets the criteria for associate professor, </w:t>
            </w:r>
            <w:r w:rsidRPr="00326578">
              <w:rPr>
                <w:b/>
                <w:color w:val="231F20"/>
                <w:w w:val="95"/>
                <w:sz w:val="16"/>
              </w:rPr>
              <w:t>plus:</w:t>
            </w:r>
          </w:p>
          <w:p w14:paraId="609D1AD6" w14:textId="77777777" w:rsidR="00852156" w:rsidRPr="00326578" w:rsidRDefault="00EF7B4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1" w:lineRule="auto"/>
              <w:ind w:right="413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Demonstrates high scholarly</w:t>
            </w:r>
            <w:r w:rsidRPr="00326578"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 xml:space="preserve">achievements </w:t>
            </w:r>
            <w:r w:rsidRPr="00326578">
              <w:rPr>
                <w:color w:val="231F20"/>
                <w:w w:val="85"/>
                <w:sz w:val="16"/>
              </w:rPr>
              <w:t>commensurate</w:t>
            </w:r>
            <w:r w:rsidRPr="00326578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with</w:t>
            </w:r>
            <w:r w:rsidRPr="00326578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other</w:t>
            </w:r>
            <w:r w:rsidRPr="00326578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assignments</w:t>
            </w:r>
            <w:r w:rsidRPr="00326578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 xml:space="preserve">in </w:t>
            </w:r>
            <w:r w:rsidRPr="00326578">
              <w:rPr>
                <w:color w:val="231F20"/>
                <w:w w:val="90"/>
                <w:sz w:val="16"/>
              </w:rPr>
              <w:t>areas</w:t>
            </w:r>
            <w:r w:rsidRPr="0032657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of:</w:t>
            </w:r>
          </w:p>
          <w:p w14:paraId="061B7650" w14:textId="77777777" w:rsidR="00852156" w:rsidRPr="00326578" w:rsidRDefault="00EF7B42" w:rsidP="7AEF935A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before="34" w:line="196" w:lineRule="auto"/>
              <w:ind w:right="275"/>
              <w:rPr>
                <w:sz w:val="16"/>
                <w:szCs w:val="16"/>
              </w:rPr>
            </w:pPr>
            <w:r w:rsidRPr="7AEF935A">
              <w:rPr>
                <w:color w:val="231F20"/>
                <w:w w:val="80"/>
                <w:sz w:val="16"/>
                <w:szCs w:val="16"/>
              </w:rPr>
              <w:t>teaching, advising and other</w:t>
            </w:r>
            <w:r w:rsidRPr="7AEF935A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0"/>
                <w:sz w:val="16"/>
                <w:szCs w:val="16"/>
              </w:rPr>
              <w:t xml:space="preserve">instructional </w:t>
            </w:r>
            <w:r w:rsidRPr="7AEF935A">
              <w:rPr>
                <w:color w:val="231F20"/>
                <w:w w:val="90"/>
                <w:sz w:val="16"/>
                <w:szCs w:val="16"/>
              </w:rPr>
              <w:t>activities</w:t>
            </w:r>
          </w:p>
          <w:p w14:paraId="6696841F" w14:textId="77777777" w:rsidR="00852156" w:rsidRPr="00326578" w:rsidRDefault="00EF7B42" w:rsidP="7AEF935A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before="12" w:line="203" w:lineRule="exact"/>
              <w:rPr>
                <w:sz w:val="16"/>
                <w:szCs w:val="16"/>
              </w:rPr>
            </w:pPr>
            <w:r w:rsidRPr="7AEF935A">
              <w:rPr>
                <w:color w:val="231F20"/>
                <w:w w:val="90"/>
                <w:sz w:val="16"/>
                <w:szCs w:val="16"/>
              </w:rPr>
              <w:t>research</w:t>
            </w:r>
            <w:r w:rsidRPr="7AEF935A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90"/>
                <w:sz w:val="16"/>
                <w:szCs w:val="16"/>
              </w:rPr>
              <w:t>or</w:t>
            </w:r>
            <w:r w:rsidRPr="7AEF935A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90"/>
                <w:sz w:val="16"/>
                <w:szCs w:val="16"/>
              </w:rPr>
              <w:t>other</w:t>
            </w:r>
            <w:r w:rsidRPr="7AEF935A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90"/>
                <w:sz w:val="16"/>
                <w:szCs w:val="16"/>
              </w:rPr>
              <w:t>creative</w:t>
            </w:r>
            <w:r w:rsidRPr="7AEF935A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90"/>
                <w:sz w:val="16"/>
                <w:szCs w:val="16"/>
              </w:rPr>
              <w:t>activity</w:t>
            </w:r>
          </w:p>
          <w:p w14:paraId="375787C8" w14:textId="77777777" w:rsidR="00852156" w:rsidRPr="00326578" w:rsidRDefault="00EF7B42" w:rsidP="7AEF935A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7AEF935A">
              <w:rPr>
                <w:color w:val="231F20"/>
                <w:w w:val="85"/>
                <w:sz w:val="16"/>
                <w:szCs w:val="16"/>
              </w:rPr>
              <w:t>professional,</w:t>
            </w:r>
            <w:r w:rsidRPr="7AEF935A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5"/>
                <w:sz w:val="16"/>
                <w:szCs w:val="16"/>
              </w:rPr>
              <w:t>university</w:t>
            </w:r>
            <w:r w:rsidRPr="7AEF935A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5"/>
                <w:sz w:val="16"/>
                <w:szCs w:val="16"/>
              </w:rPr>
              <w:t>and</w:t>
            </w:r>
            <w:r w:rsidRPr="7AEF935A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5"/>
                <w:sz w:val="16"/>
                <w:szCs w:val="16"/>
              </w:rPr>
              <w:t>public</w:t>
            </w:r>
            <w:r w:rsidRPr="7AEF935A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7AEF935A">
              <w:rPr>
                <w:color w:val="231F20"/>
                <w:w w:val="85"/>
                <w:sz w:val="16"/>
                <w:szCs w:val="16"/>
              </w:rPr>
              <w:t>service</w:t>
            </w:r>
          </w:p>
          <w:p w14:paraId="3400DA6D" w14:textId="77777777" w:rsidR="00852156" w:rsidRPr="00326578" w:rsidRDefault="00EF7B4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20" w:line="206" w:lineRule="auto"/>
              <w:ind w:right="139"/>
              <w:rPr>
                <w:sz w:val="16"/>
              </w:rPr>
            </w:pPr>
            <w:r w:rsidRPr="00326578">
              <w:rPr>
                <w:color w:val="231F20"/>
                <w:w w:val="85"/>
                <w:sz w:val="16"/>
              </w:rPr>
              <w:t xml:space="preserve">Particularly, in the opinion of colleagues, the </w:t>
            </w:r>
            <w:r w:rsidRPr="00326578">
              <w:rPr>
                <w:color w:val="231F20"/>
                <w:w w:val="90"/>
                <w:sz w:val="16"/>
              </w:rPr>
              <w:t>candidate’s</w:t>
            </w:r>
            <w:r w:rsidRPr="00326578"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scholarship</w:t>
            </w:r>
            <w:r w:rsidRPr="00326578"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is</w:t>
            </w:r>
            <w:r w:rsidRPr="00326578"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excellent</w:t>
            </w:r>
            <w:r w:rsidRPr="00326578"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and,</w:t>
            </w:r>
            <w:r w:rsidRPr="00326578"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 xml:space="preserve">in </w:t>
            </w:r>
            <w:r w:rsidRPr="00326578">
              <w:rPr>
                <w:color w:val="231F20"/>
                <w:w w:val="80"/>
                <w:sz w:val="16"/>
              </w:rPr>
              <w:t>addition, has earned a high level of</w:t>
            </w:r>
            <w:r w:rsidRPr="00326578"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 xml:space="preserve">professional </w:t>
            </w:r>
            <w:r w:rsidRPr="00326578">
              <w:rPr>
                <w:color w:val="231F20"/>
                <w:w w:val="85"/>
                <w:sz w:val="16"/>
              </w:rPr>
              <w:t>recognition. Where appropriate recognition should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be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on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a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national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or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international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level</w:t>
            </w:r>
            <w:r w:rsidRPr="00326578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 xml:space="preserve">in </w:t>
            </w:r>
            <w:r w:rsidRPr="00326578">
              <w:rPr>
                <w:color w:val="231F20"/>
                <w:w w:val="90"/>
                <w:sz w:val="16"/>
              </w:rPr>
              <w:t>the field of</w:t>
            </w:r>
            <w:r w:rsidRPr="00326578"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assignment.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1FC8481D" w14:textId="77777777" w:rsidR="00852156" w:rsidRPr="00326578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 w:rsidRPr="00326578">
              <w:rPr>
                <w:b/>
                <w:color w:val="231F20"/>
                <w:w w:val="90"/>
                <w:sz w:val="16"/>
              </w:rPr>
              <w:t>Teaching, Advising and Other Instructional Activities</w:t>
            </w:r>
          </w:p>
          <w:p w14:paraId="61834312" w14:textId="09C5B53B" w:rsidR="00852156" w:rsidRPr="00326578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 w:rsidRPr="00326578">
              <w:rPr>
                <w:i/>
                <w:color w:val="808285"/>
                <w:w w:val="95"/>
                <w:sz w:val="16"/>
              </w:rPr>
              <w:t>Expected</w:t>
            </w:r>
            <w:r w:rsidR="00B049A5" w:rsidRPr="00326578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03B0EEC5" w14:textId="0F5C97B9" w:rsidR="00852156" w:rsidRPr="00326578" w:rsidRDefault="008661F6" w:rsidP="0392E63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 w:line="196" w:lineRule="auto"/>
              <w:ind w:right="525"/>
              <w:rPr>
                <w:sz w:val="16"/>
                <w:szCs w:val="16"/>
              </w:rPr>
            </w:pPr>
            <w:r w:rsidRPr="0392E635">
              <w:rPr>
                <w:color w:val="231F20"/>
                <w:w w:val="80"/>
                <w:sz w:val="16"/>
                <w:szCs w:val="16"/>
              </w:rPr>
              <w:t xml:space="preserve">Evidence of continuous </w:t>
            </w:r>
            <w:r w:rsidR="542F4816" w:rsidRPr="0392E635">
              <w:rPr>
                <w:color w:val="231F20"/>
                <w:w w:val="80"/>
                <w:sz w:val="16"/>
                <w:szCs w:val="16"/>
              </w:rPr>
              <w:t>improvement in</w:t>
            </w:r>
            <w:r w:rsidR="00EF7B42" w:rsidRPr="0392E635">
              <w:rPr>
                <w:color w:val="231F20"/>
                <w:w w:val="80"/>
                <w:sz w:val="16"/>
                <w:szCs w:val="16"/>
              </w:rPr>
              <w:t xml:space="preserve"> teaching, </w:t>
            </w:r>
            <w:r w:rsidR="1A3006A6" w:rsidRPr="0392E635">
              <w:rPr>
                <w:color w:val="231F20"/>
                <w:w w:val="80"/>
                <w:sz w:val="16"/>
                <w:szCs w:val="16"/>
              </w:rPr>
              <w:t>advising,</w:t>
            </w:r>
            <w:r w:rsidR="00EF7B42" w:rsidRPr="0392E635">
              <w:rPr>
                <w:color w:val="231F20"/>
                <w:w w:val="80"/>
                <w:sz w:val="16"/>
                <w:szCs w:val="16"/>
              </w:rPr>
              <w:t xml:space="preserve"> and </w:t>
            </w:r>
            <w:r w:rsidRPr="0392E635">
              <w:rPr>
                <w:color w:val="231F20"/>
                <w:w w:val="80"/>
                <w:sz w:val="16"/>
                <w:szCs w:val="16"/>
              </w:rPr>
              <w:t xml:space="preserve">mentoring </w:t>
            </w:r>
            <w:r w:rsidR="00EF7B42" w:rsidRPr="0392E635">
              <w:rPr>
                <w:color w:val="231F20"/>
                <w:w w:val="80"/>
                <w:sz w:val="16"/>
                <w:szCs w:val="16"/>
              </w:rPr>
              <w:t xml:space="preserve">of students as evidenced through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student</w:t>
            </w:r>
            <w:r w:rsidR="00EF7B42"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or</w:t>
            </w:r>
            <w:r w:rsidR="00EF7B42"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peer</w:t>
            </w:r>
            <w:r w:rsidR="00EF7B42"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evaluations,</w:t>
            </w:r>
            <w:r w:rsidR="00EF7B42" w:rsidRPr="0392E635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teaching</w:t>
            </w:r>
            <w:r w:rsidR="00EF7B42"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portfolio,</w:t>
            </w:r>
            <w:r w:rsidR="00EF7B42" w:rsidRPr="0392E635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and/or</w:t>
            </w:r>
            <w:r w:rsidR="00EF7B42"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CV</w:t>
            </w:r>
          </w:p>
          <w:p w14:paraId="35C4BE41" w14:textId="2CA49E0A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41" w:line="196" w:lineRule="auto"/>
              <w:ind w:right="581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Recognition of teaching expertise through teaching awards, commendations, or</w:t>
            </w:r>
            <w:r w:rsidRPr="00326578"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 xml:space="preserve">invited </w:t>
            </w:r>
            <w:r w:rsidRPr="00326578">
              <w:rPr>
                <w:color w:val="231F20"/>
                <w:w w:val="90"/>
                <w:sz w:val="16"/>
              </w:rPr>
              <w:t>consultations and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presentations</w:t>
            </w:r>
          </w:p>
          <w:p w14:paraId="57C3906A" w14:textId="77777777" w:rsidR="00852156" w:rsidRPr="00326578" w:rsidRDefault="00EF7B42" w:rsidP="0392E63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0392E635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mentorship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of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faculty,</w:t>
            </w:r>
            <w:r w:rsidRPr="0392E635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382AC77A" w:rsidRPr="0392E635">
              <w:rPr>
                <w:color w:val="231F20"/>
                <w:w w:val="90"/>
                <w:sz w:val="16"/>
                <w:szCs w:val="16"/>
              </w:rPr>
              <w:t>staff,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and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students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in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teaching</w:t>
            </w:r>
          </w:p>
          <w:p w14:paraId="04881352" w14:textId="78588C6E" w:rsidR="00852156" w:rsidRPr="00326578" w:rsidRDefault="00EF7B42">
            <w:pPr>
              <w:pStyle w:val="TableParagraph"/>
              <w:spacing w:before="65" w:line="177" w:lineRule="exact"/>
              <w:ind w:left="325" w:firstLine="0"/>
              <w:rPr>
                <w:i/>
                <w:sz w:val="16"/>
              </w:rPr>
            </w:pPr>
            <w:r w:rsidRPr="00326578">
              <w:rPr>
                <w:i/>
                <w:color w:val="808285"/>
                <w:w w:val="95"/>
                <w:sz w:val="16"/>
              </w:rPr>
              <w:t xml:space="preserve">Additional </w:t>
            </w:r>
            <w:r w:rsidR="00515CC1" w:rsidRPr="00326578">
              <w:rPr>
                <w:i/>
                <w:color w:val="808285"/>
                <w:w w:val="95"/>
                <w:sz w:val="16"/>
              </w:rPr>
              <w:t xml:space="preserve">types of </w:t>
            </w:r>
            <w:proofErr w:type="gramStart"/>
            <w:r w:rsidRPr="00326578">
              <w:rPr>
                <w:i/>
                <w:color w:val="808285"/>
                <w:w w:val="95"/>
                <w:sz w:val="16"/>
              </w:rPr>
              <w:t>evidences</w:t>
            </w:r>
            <w:proofErr w:type="gramEnd"/>
          </w:p>
          <w:p w14:paraId="7359D7F9" w14:textId="77777777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 w:line="196" w:lineRule="auto"/>
              <w:ind w:right="564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Recognized teaching contributions to educational programs outside of primary</w:t>
            </w:r>
            <w:r w:rsidRPr="00326578"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 xml:space="preserve">appointment </w:t>
            </w:r>
            <w:r w:rsidRPr="00326578">
              <w:rPr>
                <w:color w:val="231F20"/>
                <w:w w:val="90"/>
                <w:sz w:val="16"/>
              </w:rPr>
              <w:t>(interprofessional</w:t>
            </w:r>
            <w:r w:rsidRPr="00326578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contributions)</w:t>
            </w:r>
          </w:p>
          <w:p w14:paraId="58BF6B95" w14:textId="7AFBBD57" w:rsidR="00852156" w:rsidRPr="00326578" w:rsidRDefault="00EF7B42" w:rsidP="0392E63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41" w:line="196" w:lineRule="auto"/>
              <w:ind w:right="584"/>
              <w:rPr>
                <w:sz w:val="16"/>
                <w:szCs w:val="16"/>
              </w:rPr>
            </w:pPr>
            <w:r w:rsidRPr="0392E635">
              <w:rPr>
                <w:color w:val="231F20"/>
                <w:w w:val="80"/>
                <w:sz w:val="16"/>
                <w:szCs w:val="16"/>
              </w:rPr>
              <w:t>Recognized</w:t>
            </w:r>
            <w:r w:rsidRPr="0392E635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>educational</w:t>
            </w:r>
            <w:r w:rsidRPr="0392E635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>contributions</w:t>
            </w:r>
            <w:r w:rsidRPr="0392E635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>to</w:t>
            </w:r>
            <w:r w:rsidRPr="0392E635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>other</w:t>
            </w:r>
            <w:r w:rsidRPr="0392E635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>professionals</w:t>
            </w:r>
            <w:r w:rsidRPr="0392E635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>and</w:t>
            </w:r>
            <w:r w:rsidRPr="0392E635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>community</w:t>
            </w:r>
            <w:r w:rsidRPr="0392E635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>members</w:t>
            </w:r>
            <w:r w:rsidRPr="0392E635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0"/>
                <w:sz w:val="16"/>
                <w:szCs w:val="16"/>
              </w:rPr>
              <w:t>(</w:t>
            </w:r>
            <w:r w:rsidR="6CE06A40" w:rsidRPr="0392E635">
              <w:rPr>
                <w:color w:val="231F20"/>
                <w:w w:val="80"/>
                <w:sz w:val="16"/>
                <w:szCs w:val="16"/>
              </w:rPr>
              <w:t>e.g.,</w:t>
            </w:r>
            <w:r w:rsidRPr="0392E635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continuing</w:t>
            </w:r>
            <w:r w:rsidRPr="0392E635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education,</w:t>
            </w:r>
            <w:r w:rsidRPr="0392E635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invited</w:t>
            </w:r>
            <w:r w:rsidRPr="0392E635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presentations,</w:t>
            </w:r>
            <w:r w:rsidRPr="0392E635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workshops,</w:t>
            </w:r>
            <w:r w:rsidRPr="0392E635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and</w:t>
            </w:r>
            <w:r w:rsidRPr="0392E635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demonstrations).</w:t>
            </w:r>
          </w:p>
          <w:p w14:paraId="253AF889" w14:textId="77777777" w:rsidR="00624C7C" w:rsidRPr="00326578" w:rsidRDefault="00EF7B42" w:rsidP="00624C7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38" w:line="201" w:lineRule="auto"/>
              <w:ind w:right="424"/>
              <w:jc w:val="both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Leadership</w:t>
            </w:r>
            <w:r w:rsidRPr="00326578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role</w:t>
            </w:r>
            <w:r w:rsidRPr="00326578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in</w:t>
            </w:r>
            <w:r w:rsidRPr="00326578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teaching</w:t>
            </w:r>
            <w:r w:rsidRPr="00326578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mission</w:t>
            </w:r>
            <w:r w:rsidRPr="00326578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(e.g.,</w:t>
            </w:r>
            <w:r w:rsidRPr="00326578"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Director</w:t>
            </w:r>
            <w:r w:rsidRPr="00326578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of</w:t>
            </w:r>
            <w:r w:rsidRPr="00326578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Graduate,</w:t>
            </w:r>
            <w:r w:rsidRPr="00326578"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Undergraduate</w:t>
            </w:r>
            <w:r w:rsidRPr="00326578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or</w:t>
            </w:r>
            <w:r w:rsidRPr="00326578"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Professional Studies,</w:t>
            </w:r>
            <w:r w:rsidRPr="00326578"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Program</w:t>
            </w:r>
            <w:r w:rsidRPr="00326578"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Director,</w:t>
            </w:r>
            <w:r w:rsidRPr="00326578"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Center</w:t>
            </w:r>
            <w:r w:rsidRPr="00326578"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Director,</w:t>
            </w:r>
            <w:r w:rsidRPr="00326578">
              <w:rPr>
                <w:color w:val="231F20"/>
                <w:spacing w:val="-19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Admissions</w:t>
            </w:r>
            <w:r w:rsidRPr="00326578"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Director,</w:t>
            </w:r>
            <w:r w:rsidRPr="00326578"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Curriculum</w:t>
            </w:r>
            <w:r w:rsidRPr="00326578"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 xml:space="preserve">Chair/Coordinator, </w:t>
            </w:r>
            <w:r w:rsidRPr="00326578">
              <w:rPr>
                <w:color w:val="231F20"/>
                <w:w w:val="90"/>
                <w:sz w:val="16"/>
              </w:rPr>
              <w:t>Accreditation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Self-study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Coordinator,</w:t>
            </w:r>
            <w:r w:rsidRPr="00326578"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Director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of</w:t>
            </w:r>
            <w:r w:rsidRPr="00326578"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Teacher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Education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Program)</w:t>
            </w:r>
          </w:p>
          <w:p w14:paraId="7875F678" w14:textId="537E6348" w:rsidR="00624C7C" w:rsidRPr="00326578" w:rsidRDefault="00624C7C" w:rsidP="00624C7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38" w:line="201" w:lineRule="auto"/>
              <w:ind w:right="424"/>
              <w:jc w:val="both"/>
              <w:rPr>
                <w:sz w:val="16"/>
              </w:rPr>
            </w:pPr>
            <w:r w:rsidRPr="00326578">
              <w:rPr>
                <w:w w:val="90"/>
                <w:sz w:val="16"/>
              </w:rPr>
              <w:t>Contributions to diversity, equity, and inclusion</w:t>
            </w:r>
          </w:p>
          <w:p w14:paraId="08722F6B" w14:textId="424FB4C2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3" w:line="203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Development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of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innovative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instructional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materials,</w:t>
            </w:r>
            <w:r w:rsidRPr="00326578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teaching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technologies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or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aids</w:t>
            </w:r>
          </w:p>
          <w:p w14:paraId="1F91E17B" w14:textId="77777777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6" w:line="196" w:lineRule="auto"/>
              <w:ind w:right="423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PI, multi-</w:t>
            </w:r>
            <w:proofErr w:type="gramStart"/>
            <w:r w:rsidRPr="00326578">
              <w:rPr>
                <w:color w:val="231F20"/>
                <w:w w:val="80"/>
                <w:sz w:val="16"/>
              </w:rPr>
              <w:t>PI</w:t>
            </w:r>
            <w:proofErr w:type="gramEnd"/>
            <w:r w:rsidRPr="00326578">
              <w:rPr>
                <w:color w:val="231F20"/>
                <w:w w:val="80"/>
                <w:sz w:val="16"/>
              </w:rPr>
              <w:t xml:space="preserve"> or significant role in development of/ participation in funded extramural education/ </w:t>
            </w:r>
            <w:r w:rsidRPr="00326578">
              <w:rPr>
                <w:color w:val="231F20"/>
                <w:w w:val="90"/>
                <w:sz w:val="16"/>
              </w:rPr>
              <w:t>training</w:t>
            </w:r>
            <w:r w:rsidRPr="0032657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grants</w:t>
            </w:r>
          </w:p>
          <w:p w14:paraId="3A83FBB5" w14:textId="249D892B" w:rsidR="00852156" w:rsidRPr="00326578" w:rsidRDefault="00EF7B42" w:rsidP="0392E63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41" w:line="196" w:lineRule="auto"/>
              <w:ind w:right="180"/>
              <w:rPr>
                <w:sz w:val="16"/>
                <w:szCs w:val="16"/>
              </w:rPr>
            </w:pPr>
            <w:r w:rsidRPr="0392E635">
              <w:rPr>
                <w:color w:val="231F20"/>
                <w:w w:val="85"/>
                <w:sz w:val="16"/>
                <w:szCs w:val="16"/>
              </w:rPr>
              <w:t>Significant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participation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in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accreditation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activities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related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to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own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program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or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to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the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profession</w:t>
            </w:r>
            <w:r w:rsidRPr="0392E635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(</w:t>
            </w:r>
            <w:r w:rsidR="454DAF82" w:rsidRPr="0392E635">
              <w:rPr>
                <w:color w:val="231F20"/>
                <w:w w:val="85"/>
                <w:sz w:val="16"/>
                <w:szCs w:val="16"/>
              </w:rPr>
              <w:t>e.g.,</w:t>
            </w:r>
            <w:r w:rsidRPr="0392E635">
              <w:rPr>
                <w:color w:val="231F20"/>
                <w:w w:val="85"/>
                <w:sz w:val="16"/>
                <w:szCs w:val="16"/>
              </w:rPr>
              <w:t xml:space="preserve"> accreditation</w:t>
            </w:r>
            <w:r w:rsidRPr="0392E635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site</w:t>
            </w:r>
            <w:r w:rsidRPr="0392E635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visitor,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appointment</w:t>
            </w:r>
            <w:r w:rsidRPr="0392E635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to</w:t>
            </w:r>
            <w:r w:rsidRPr="0392E635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review</w:t>
            </w:r>
            <w:r w:rsidRPr="0392E635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of</w:t>
            </w:r>
            <w:r w:rsidRPr="0392E635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accreditation</w:t>
            </w:r>
            <w:r w:rsidRPr="0392E635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standards,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self-study</w:t>
            </w:r>
            <w:r w:rsidRPr="0392E635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reviewer)</w:t>
            </w:r>
          </w:p>
          <w:p w14:paraId="745C284A" w14:textId="6AE1A614" w:rsidR="00852156" w:rsidRPr="00326578" w:rsidRDefault="001B3A69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Contributions to</w:t>
            </w:r>
            <w:r w:rsidR="00EF7B42" w:rsidRPr="00326578">
              <w:rPr>
                <w:color w:val="231F20"/>
                <w:w w:val="80"/>
                <w:sz w:val="16"/>
              </w:rPr>
              <w:t xml:space="preserve"> curriculum revision or development of new educational</w:t>
            </w:r>
            <w:r w:rsidR="00EF7B42" w:rsidRPr="00326578"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 w:rsidR="00EF7B42" w:rsidRPr="00326578">
              <w:rPr>
                <w:color w:val="231F20"/>
                <w:w w:val="80"/>
                <w:sz w:val="16"/>
              </w:rPr>
              <w:t>programs/initiatives</w:t>
            </w:r>
          </w:p>
          <w:p w14:paraId="0E82A169" w14:textId="77777777" w:rsidR="00852156" w:rsidRPr="00326578" w:rsidRDefault="00EF7B42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 w:rsidRPr="00326578">
              <w:rPr>
                <w:b/>
                <w:color w:val="231F20"/>
                <w:w w:val="90"/>
                <w:sz w:val="16"/>
              </w:rPr>
              <w:t>Research or Other Scholarly Activity</w:t>
            </w:r>
          </w:p>
          <w:p w14:paraId="4476FCCE" w14:textId="6D6E74AF" w:rsidR="00852156" w:rsidRPr="00326578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 w:rsidRPr="00326578">
              <w:rPr>
                <w:i/>
                <w:color w:val="808285"/>
                <w:w w:val="95"/>
                <w:sz w:val="16"/>
              </w:rPr>
              <w:t>Expected</w:t>
            </w:r>
            <w:r w:rsidR="00B049A5" w:rsidRPr="00326578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23CD4580" w14:textId="3DEBB467" w:rsidR="00852156" w:rsidRPr="00326578" w:rsidRDefault="00EF7B42" w:rsidP="0392E63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 w:line="196" w:lineRule="auto"/>
              <w:ind w:right="191"/>
              <w:rPr>
                <w:sz w:val="16"/>
                <w:szCs w:val="16"/>
              </w:rPr>
            </w:pPr>
            <w:r w:rsidRPr="0392E635">
              <w:rPr>
                <w:color w:val="231F20"/>
                <w:w w:val="85"/>
                <w:sz w:val="16"/>
                <w:szCs w:val="16"/>
              </w:rPr>
              <w:t>Record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of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extramural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funding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as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PI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or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multi-PI,</w:t>
            </w:r>
            <w:r w:rsidRPr="0392E635">
              <w:rPr>
                <w:color w:val="231F20"/>
                <w:spacing w:val="-27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or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extramural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funding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85"/>
                <w:sz w:val="16"/>
                <w:szCs w:val="16"/>
              </w:rPr>
              <w:t>that</w:t>
            </w:r>
            <w:r w:rsidRPr="0392E635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="59DFA883" w:rsidRPr="0392E635">
              <w:rPr>
                <w:color w:val="231F20"/>
                <w:w w:val="85"/>
                <w:sz w:val="16"/>
                <w:szCs w:val="16"/>
              </w:rPr>
              <w:t>essentially supports</w:t>
            </w:r>
            <w:r w:rsidR="009F43F0" w:rsidRPr="0392E635">
              <w:rPr>
                <w:color w:val="231F20"/>
                <w:w w:val="90"/>
                <w:sz w:val="16"/>
                <w:szCs w:val="16"/>
              </w:rPr>
              <w:t xml:space="preserve"> </w:t>
            </w:r>
            <w:r w:rsidR="008A35D6" w:rsidRPr="0392E635">
              <w:rPr>
                <w:color w:val="231F20"/>
                <w:w w:val="85"/>
                <w:sz w:val="16"/>
                <w:szCs w:val="16"/>
              </w:rPr>
              <w:t>their</w:t>
            </w:r>
            <w:r w:rsidRPr="0392E635">
              <w:rPr>
                <w:color w:val="231F20"/>
                <w:w w:val="90"/>
                <w:sz w:val="16"/>
                <w:szCs w:val="16"/>
              </w:rPr>
              <w:t xml:space="preserve"> research or scholarly</w:t>
            </w:r>
            <w:r w:rsidRPr="0392E635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projects</w:t>
            </w:r>
          </w:p>
          <w:p w14:paraId="14F0111A" w14:textId="77777777" w:rsidR="00852156" w:rsidRPr="00326578" w:rsidRDefault="00EF7B42" w:rsidP="0392E63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  <w:szCs w:val="16"/>
              </w:rPr>
            </w:pPr>
            <w:r w:rsidRPr="0392E635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mentorship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of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faculty,</w:t>
            </w:r>
            <w:r w:rsidRPr="0392E635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7EA5192D" w:rsidRPr="0392E635">
              <w:rPr>
                <w:color w:val="231F20"/>
                <w:w w:val="90"/>
                <w:sz w:val="16"/>
                <w:szCs w:val="16"/>
              </w:rPr>
              <w:t>staff,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and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students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in</w:t>
            </w:r>
            <w:r w:rsidRPr="0392E635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research</w:t>
            </w:r>
          </w:p>
          <w:p w14:paraId="58CCBE81" w14:textId="77777777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Sustained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record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of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publications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peer-reviewed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journals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with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consideration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given</w:t>
            </w:r>
            <w:r w:rsidRPr="00326578"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to:</w:t>
            </w:r>
          </w:p>
          <w:p w14:paraId="41B52D36" w14:textId="77777777" w:rsidR="00852156" w:rsidRPr="00326578" w:rsidRDefault="00EF7B42">
            <w:pPr>
              <w:pStyle w:val="TableParagraph"/>
              <w:numPr>
                <w:ilvl w:val="1"/>
                <w:numId w:val="1"/>
              </w:numPr>
              <w:tabs>
                <w:tab w:val="left" w:pos="76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authorship,</w:t>
            </w:r>
            <w:r w:rsidRPr="00326578"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especially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corresponding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and/or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primary</w:t>
            </w:r>
            <w:r w:rsidRPr="00326578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authorship</w:t>
            </w:r>
          </w:p>
          <w:p w14:paraId="5E943BFE" w14:textId="0FA2BA0F" w:rsidR="00852156" w:rsidRPr="00326578" w:rsidRDefault="008A35D6">
            <w:pPr>
              <w:pStyle w:val="TableParagraph"/>
              <w:numPr>
                <w:ilvl w:val="1"/>
                <w:numId w:val="1"/>
              </w:numPr>
              <w:tabs>
                <w:tab w:val="left" w:pos="765"/>
              </w:tabs>
              <w:spacing w:line="203" w:lineRule="exact"/>
              <w:rPr>
                <w:sz w:val="16"/>
                <w:szCs w:val="16"/>
              </w:rPr>
            </w:pPr>
            <w:r w:rsidRPr="0392E635">
              <w:rPr>
                <w:sz w:val="16"/>
                <w:szCs w:val="16"/>
              </w:rPr>
              <w:t xml:space="preserve">Progression in </w:t>
            </w:r>
            <w:r w:rsidR="00B6555A" w:rsidRPr="0392E635">
              <w:rPr>
                <w:sz w:val="16"/>
                <w:szCs w:val="16"/>
              </w:rPr>
              <w:t>an appropriate index (</w:t>
            </w:r>
            <w:r w:rsidR="1DFCDA36" w:rsidRPr="0392E635">
              <w:rPr>
                <w:sz w:val="16"/>
                <w:szCs w:val="16"/>
              </w:rPr>
              <w:t>e.g.,</w:t>
            </w:r>
            <w:r w:rsidR="00B6555A" w:rsidRPr="0392E635">
              <w:rPr>
                <w:sz w:val="16"/>
                <w:szCs w:val="16"/>
              </w:rPr>
              <w:t xml:space="preserve"> H-index or similar</w:t>
            </w:r>
            <w:r w:rsidR="002C711C" w:rsidRPr="0392E635">
              <w:rPr>
                <w:sz w:val="16"/>
                <w:szCs w:val="16"/>
              </w:rPr>
              <w:t xml:space="preserve"> dependent on field of research</w:t>
            </w:r>
            <w:r w:rsidR="00B6555A" w:rsidRPr="0392E635">
              <w:rPr>
                <w:sz w:val="16"/>
                <w:szCs w:val="16"/>
              </w:rPr>
              <w:t>)</w:t>
            </w:r>
          </w:p>
          <w:p w14:paraId="77CE7522" w14:textId="69E6FB99" w:rsidR="00852156" w:rsidRPr="00326578" w:rsidRDefault="00EF7B42" w:rsidP="0392E635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515CC1"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46708ED7" w14:textId="164FA155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Author/co-author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or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editor/co-editor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of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book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or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book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chapters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field</w:t>
            </w:r>
          </w:p>
          <w:p w14:paraId="6724A0C0" w14:textId="77777777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Author of invited review</w:t>
            </w:r>
            <w:r w:rsidRPr="00326578"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articles</w:t>
            </w:r>
          </w:p>
          <w:p w14:paraId="0337CD01" w14:textId="77777777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Citations of</w:t>
            </w:r>
            <w:r w:rsidRPr="0032657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work</w:t>
            </w:r>
          </w:p>
          <w:p w14:paraId="0EC05E62" w14:textId="77777777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Professional</w:t>
            </w:r>
            <w:r w:rsidRPr="00326578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commendations/awards</w:t>
            </w:r>
          </w:p>
          <w:p w14:paraId="04F17FDE" w14:textId="07ECEA70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Record</w:t>
            </w:r>
            <w:r w:rsidRPr="003265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of</w:t>
            </w:r>
            <w:r w:rsidRPr="003265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successful</w:t>
            </w:r>
            <w:r w:rsidRPr="003265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collaborations</w:t>
            </w:r>
            <w:r w:rsidRPr="003265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at</w:t>
            </w:r>
            <w:r w:rsidRPr="003265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national</w:t>
            </w:r>
            <w:r w:rsidRPr="003265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or</w:t>
            </w:r>
            <w:r w:rsidRPr="003265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international</w:t>
            </w:r>
            <w:r w:rsidRPr="003265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level</w:t>
            </w:r>
          </w:p>
          <w:p w14:paraId="3E6F51C9" w14:textId="77777777" w:rsidR="00624C7C" w:rsidRPr="00326578" w:rsidRDefault="00EF7B42" w:rsidP="00624C7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>Invited or peer-reviewed presentations at national or international professional</w:t>
            </w:r>
            <w:r w:rsidRPr="00326578"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 w:rsidRPr="00326578">
              <w:rPr>
                <w:color w:val="231F20"/>
                <w:w w:val="80"/>
                <w:sz w:val="16"/>
              </w:rPr>
              <w:t>conferences</w:t>
            </w:r>
          </w:p>
          <w:p w14:paraId="3219BA1C" w14:textId="0C51EFF5" w:rsidR="00624C7C" w:rsidRPr="00326578" w:rsidRDefault="00624C7C" w:rsidP="00624C7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w w:val="90"/>
                <w:sz w:val="16"/>
              </w:rPr>
              <w:t>Contributions to diversity, equity, and inclusion</w:t>
            </w:r>
          </w:p>
          <w:p w14:paraId="2968F7E4" w14:textId="385A083B" w:rsidR="00852156" w:rsidRPr="00326578" w:rsidRDefault="00EF7B42" w:rsidP="0392E63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392E635">
              <w:rPr>
                <w:color w:val="231F20"/>
                <w:w w:val="90"/>
                <w:sz w:val="16"/>
                <w:szCs w:val="16"/>
              </w:rPr>
              <w:t>Recognition</w:t>
            </w:r>
            <w:r w:rsidRPr="0392E635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via</w:t>
            </w:r>
            <w:r w:rsidRPr="0392E635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national</w:t>
            </w:r>
            <w:r w:rsidRPr="0392E635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or</w:t>
            </w:r>
            <w:r w:rsidRPr="0392E635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international</w:t>
            </w:r>
            <w:r w:rsidRPr="0392E635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392E635">
              <w:rPr>
                <w:color w:val="231F20"/>
                <w:w w:val="90"/>
                <w:sz w:val="16"/>
                <w:szCs w:val="16"/>
              </w:rPr>
              <w:t>interviews/broadcasts</w:t>
            </w:r>
            <w:r w:rsidR="009F43F0" w:rsidRPr="0392E635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0F6DE7EE" w:rsidRPr="0392E635">
              <w:rPr>
                <w:color w:val="231F20"/>
                <w:w w:val="90"/>
                <w:sz w:val="16"/>
                <w:szCs w:val="16"/>
              </w:rPr>
              <w:t>podcasts,</w:t>
            </w:r>
            <w:r w:rsidR="009F43F0" w:rsidRPr="0392E635">
              <w:rPr>
                <w:color w:val="231F20"/>
                <w:w w:val="90"/>
                <w:sz w:val="16"/>
                <w:szCs w:val="16"/>
              </w:rPr>
              <w:t xml:space="preserve"> or social media</w:t>
            </w:r>
          </w:p>
          <w:p w14:paraId="3AFAAD4F" w14:textId="1CACFBEC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Patents, copyrights, intellectual</w:t>
            </w:r>
            <w:r w:rsidRPr="00326578"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property</w:t>
            </w:r>
            <w:r w:rsidR="00515CC1" w:rsidRPr="00326578">
              <w:rPr>
                <w:color w:val="231F20"/>
                <w:w w:val="90"/>
                <w:sz w:val="16"/>
              </w:rPr>
              <w:t xml:space="preserve">, white papers </w:t>
            </w:r>
          </w:p>
          <w:p w14:paraId="3DD7947A" w14:textId="7164FCB4" w:rsidR="00852156" w:rsidRPr="00326578" w:rsidRDefault="00EF7B42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</w:rPr>
            </w:pPr>
            <w:r w:rsidRPr="00326578">
              <w:rPr>
                <w:b/>
                <w:color w:val="231F20"/>
                <w:w w:val="90"/>
                <w:sz w:val="16"/>
              </w:rPr>
              <w:t>Service</w:t>
            </w:r>
          </w:p>
          <w:p w14:paraId="0959A26A" w14:textId="22175CF9" w:rsidR="00B049A5" w:rsidRPr="00326578" w:rsidRDefault="00B049A5" w:rsidP="0392E635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>(</w:t>
            </w:r>
            <w:r w:rsidR="13A632B2"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>In</w:t>
            </w:r>
            <w:r w:rsidRPr="0392E635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alignment with DOE)</w:t>
            </w:r>
          </w:p>
          <w:p w14:paraId="1267F1ED" w14:textId="0AE387A1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186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Participation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in</w:t>
            </w:r>
            <w:r w:rsidR="004C1285" w:rsidRPr="00326578">
              <w:rPr>
                <w:color w:val="231F20"/>
                <w:w w:val="90"/>
                <w:sz w:val="16"/>
              </w:rPr>
              <w:t>/</w:t>
            </w:r>
            <w:r w:rsidR="00CD3512" w:rsidRPr="00326578">
              <w:rPr>
                <w:color w:val="231F20"/>
                <w:w w:val="90"/>
                <w:sz w:val="16"/>
              </w:rPr>
              <w:t>l</w:t>
            </w:r>
            <w:r w:rsidR="004C1285" w:rsidRPr="00326578">
              <w:rPr>
                <w:color w:val="231F20"/>
                <w:w w:val="90"/>
                <w:sz w:val="16"/>
              </w:rPr>
              <w:t>ead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University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committees,</w:t>
            </w:r>
            <w:r w:rsidRPr="00326578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task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forces,</w:t>
            </w:r>
            <w:r w:rsidRPr="00326578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governance</w:t>
            </w:r>
            <w:r w:rsidRPr="00326578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bodies</w:t>
            </w:r>
          </w:p>
          <w:p w14:paraId="38B8D043" w14:textId="4E516CAF" w:rsidR="00852156" w:rsidRPr="00326578" w:rsidRDefault="008661F6" w:rsidP="0392E635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392E635">
              <w:rPr>
                <w:color w:val="231F20"/>
                <w:w w:val="90"/>
                <w:sz w:val="16"/>
                <w:szCs w:val="16"/>
              </w:rPr>
              <w:t>L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eadership</w:t>
            </w:r>
            <w:r w:rsidR="00EF7B42" w:rsidRPr="0392E635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role</w:t>
            </w:r>
            <w:r w:rsidR="00EF7B42" w:rsidRPr="0392E635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at</w:t>
            </w:r>
            <w:r w:rsidR="00EF7B42" w:rsidRPr="0392E635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the</w:t>
            </w:r>
            <w:r w:rsidR="00EF7B42" w:rsidRPr="0392E635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="00EF7B42" w:rsidRPr="0392E635">
              <w:rPr>
                <w:color w:val="231F20"/>
                <w:w w:val="90"/>
                <w:sz w:val="16"/>
                <w:szCs w:val="16"/>
              </w:rPr>
              <w:t>University</w:t>
            </w:r>
            <w:r w:rsidRPr="0392E635">
              <w:rPr>
                <w:color w:val="231F20"/>
                <w:w w:val="90"/>
                <w:sz w:val="16"/>
                <w:szCs w:val="16"/>
              </w:rPr>
              <w:t xml:space="preserve"> (</w:t>
            </w:r>
            <w:r w:rsidR="12D0F2AF" w:rsidRPr="0392E635">
              <w:rPr>
                <w:color w:val="231F20"/>
                <w:w w:val="90"/>
                <w:sz w:val="16"/>
                <w:szCs w:val="16"/>
              </w:rPr>
              <w:t>e.g.,</w:t>
            </w:r>
            <w:r w:rsidRPr="0392E635">
              <w:rPr>
                <w:color w:val="231F20"/>
                <w:w w:val="90"/>
                <w:sz w:val="16"/>
                <w:szCs w:val="16"/>
              </w:rPr>
              <w:t xml:space="preserve"> Senate Council, Graduate Council, Health Care Colleges Council)</w:t>
            </w:r>
          </w:p>
          <w:p w14:paraId="26866DDA" w14:textId="77777777" w:rsidR="00624C7C" w:rsidRPr="00326578" w:rsidRDefault="00EF7B42" w:rsidP="00624C7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6" w:line="196" w:lineRule="auto"/>
              <w:ind w:right="111"/>
              <w:rPr>
                <w:sz w:val="16"/>
              </w:rPr>
            </w:pPr>
            <w:r w:rsidRPr="00326578">
              <w:rPr>
                <w:color w:val="231F20"/>
                <w:w w:val="80"/>
                <w:sz w:val="16"/>
              </w:rPr>
              <w:t xml:space="preserve">Substantial participation in community activities related to professional expertise and mission of the </w:t>
            </w:r>
            <w:r w:rsidRPr="00326578">
              <w:rPr>
                <w:color w:val="231F20"/>
                <w:w w:val="90"/>
                <w:sz w:val="16"/>
              </w:rPr>
              <w:t>University.</w:t>
            </w:r>
          </w:p>
          <w:p w14:paraId="7DDEB9D0" w14:textId="37625313" w:rsidR="00624C7C" w:rsidRPr="00326578" w:rsidRDefault="00624C7C" w:rsidP="00624C7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6" w:line="196" w:lineRule="auto"/>
              <w:ind w:right="111"/>
              <w:rPr>
                <w:sz w:val="16"/>
              </w:rPr>
            </w:pPr>
            <w:r w:rsidRPr="00326578">
              <w:rPr>
                <w:w w:val="90"/>
                <w:sz w:val="16"/>
              </w:rPr>
              <w:t>Contributions to diversity, equity, and inclusion</w:t>
            </w:r>
          </w:p>
          <w:p w14:paraId="3538F701" w14:textId="783DE516" w:rsidR="00852156" w:rsidRPr="00326578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3"/>
              <w:rPr>
                <w:sz w:val="16"/>
              </w:rPr>
            </w:pPr>
            <w:r w:rsidRPr="00326578">
              <w:rPr>
                <w:color w:val="231F20"/>
                <w:w w:val="85"/>
                <w:sz w:val="16"/>
              </w:rPr>
              <w:t>Contribution</w:t>
            </w:r>
            <w:r w:rsidRPr="00326578"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to</w:t>
            </w:r>
            <w:r w:rsidRPr="00326578"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relevant</w:t>
            </w:r>
            <w:r w:rsidRPr="00326578"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national</w:t>
            </w:r>
            <w:r w:rsidRPr="00326578"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or</w:t>
            </w:r>
            <w:r w:rsidRPr="00326578"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international</w:t>
            </w:r>
            <w:r w:rsidRPr="00326578"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professional</w:t>
            </w:r>
            <w:r w:rsidRPr="00326578"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organization,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task</w:t>
            </w:r>
            <w:r w:rsidRPr="00326578"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force,</w:t>
            </w:r>
            <w:r w:rsidRPr="00326578"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 w:rsidRPr="00326578">
              <w:rPr>
                <w:color w:val="231F20"/>
                <w:w w:val="85"/>
                <w:sz w:val="16"/>
              </w:rPr>
              <w:t>board.</w:t>
            </w:r>
          </w:p>
          <w:p w14:paraId="4EFAAF78" w14:textId="77777777" w:rsidR="00601A5D" w:rsidRPr="00326578" w:rsidRDefault="00601A5D" w:rsidP="00601A5D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Editor/Reviewer for journals and/or</w:t>
            </w:r>
            <w:r w:rsidRPr="00326578"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books</w:t>
            </w:r>
          </w:p>
          <w:p w14:paraId="039CF23D" w14:textId="03EDCED1" w:rsidR="008A35D6" w:rsidRPr="00326578" w:rsidRDefault="00601A5D" w:rsidP="00601A5D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 w:rsidRPr="00326578">
              <w:rPr>
                <w:color w:val="231F20"/>
                <w:w w:val="90"/>
                <w:sz w:val="16"/>
              </w:rPr>
              <w:t>Grant review</w:t>
            </w:r>
            <w:r w:rsidRPr="00326578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326578">
              <w:rPr>
                <w:color w:val="231F20"/>
                <w:w w:val="90"/>
                <w:sz w:val="16"/>
              </w:rPr>
              <w:t>panel</w:t>
            </w:r>
          </w:p>
        </w:tc>
      </w:tr>
    </w:tbl>
    <w:p w14:paraId="4C000158" w14:textId="0D210087" w:rsidR="00217808" w:rsidRDefault="00217808" w:rsidP="00CB7D9A"/>
    <w:sectPr w:rsidR="00217808">
      <w:pgSz w:w="12240" w:h="15840"/>
      <w:pgMar w:top="740" w:right="600" w:bottom="660" w:left="6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55D4" w14:textId="77777777" w:rsidR="007A2CBF" w:rsidRDefault="007A2CBF">
      <w:r>
        <w:separator/>
      </w:r>
    </w:p>
  </w:endnote>
  <w:endnote w:type="continuationSeparator" w:id="0">
    <w:p w14:paraId="2F2D9082" w14:textId="77777777" w:rsidR="007A2CBF" w:rsidRDefault="007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133B" w14:textId="11B17478" w:rsidR="00852156" w:rsidRDefault="0085215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A5A8" w14:textId="77777777" w:rsidR="007A2CBF" w:rsidRDefault="007A2CBF">
      <w:r>
        <w:separator/>
      </w:r>
    </w:p>
  </w:footnote>
  <w:footnote w:type="continuationSeparator" w:id="0">
    <w:p w14:paraId="43BE720D" w14:textId="77777777" w:rsidR="007A2CBF" w:rsidRDefault="007A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1C11" w14:textId="6A65194C" w:rsidR="00326578" w:rsidRDefault="00326578">
    <w:pPr>
      <w:pStyle w:val="Header"/>
    </w:pPr>
    <w:r>
      <w:t>Spring 2021</w:t>
    </w:r>
  </w:p>
  <w:p w14:paraId="6F74E62D" w14:textId="77777777" w:rsidR="00326578" w:rsidRDefault="0032657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uoSiYdEnCn4TBA" id="6h+HsWH5"/>
    <int:WordHash hashCode="yzlcffR8h38bBG" id="o6omE/GM"/>
    <int:WordHash hashCode="+PlEkd+/MY3vO2" id="NOqekVDi"/>
  </int:Manifest>
  <int:Observations>
    <int:Content id="6h+HsWH5">
      <int:Rejection type="AugLoop_Text_Critique"/>
    </int:Content>
    <int:Content id="o6omE/GM">
      <int:Rejection type="AugLoop_Text_Critique"/>
    </int:Content>
    <int:Content id="NOqekVD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912"/>
    <w:multiLevelType w:val="hybridMultilevel"/>
    <w:tmpl w:val="B22CB95E"/>
    <w:lvl w:ilvl="0" w:tplc="C1569690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eastAsia"/>
        <w:color w:val="231F20"/>
        <w:w w:val="100"/>
        <w:sz w:val="16"/>
        <w:szCs w:val="16"/>
      </w:rPr>
    </w:lvl>
    <w:lvl w:ilvl="1" w:tplc="A70E63B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eastAsia"/>
        <w:color w:val="231F20"/>
        <w:w w:val="100"/>
        <w:sz w:val="16"/>
        <w:szCs w:val="16"/>
      </w:rPr>
    </w:lvl>
    <w:lvl w:ilvl="2" w:tplc="926CB3C6">
      <w:numFmt w:val="bullet"/>
      <w:lvlText w:val="•"/>
      <w:lvlJc w:val="left"/>
      <w:pPr>
        <w:ind w:left="1155" w:hanging="120"/>
      </w:pPr>
    </w:lvl>
    <w:lvl w:ilvl="3" w:tplc="3B5811D8">
      <w:numFmt w:val="bullet"/>
      <w:lvlText w:val="•"/>
      <w:lvlJc w:val="left"/>
      <w:pPr>
        <w:ind w:left="1791" w:hanging="120"/>
      </w:pPr>
    </w:lvl>
    <w:lvl w:ilvl="4" w:tplc="EA8819EA">
      <w:numFmt w:val="bullet"/>
      <w:lvlText w:val="•"/>
      <w:lvlJc w:val="left"/>
      <w:pPr>
        <w:ind w:left="2426" w:hanging="120"/>
      </w:pPr>
    </w:lvl>
    <w:lvl w:ilvl="5" w:tplc="7F1487BC">
      <w:numFmt w:val="bullet"/>
      <w:lvlText w:val="•"/>
      <w:lvlJc w:val="left"/>
      <w:pPr>
        <w:ind w:left="3062" w:hanging="120"/>
      </w:pPr>
    </w:lvl>
    <w:lvl w:ilvl="6" w:tplc="A656B3DA">
      <w:numFmt w:val="bullet"/>
      <w:lvlText w:val="•"/>
      <w:lvlJc w:val="left"/>
      <w:pPr>
        <w:ind w:left="3697" w:hanging="120"/>
      </w:pPr>
    </w:lvl>
    <w:lvl w:ilvl="7" w:tplc="4EEE70A0">
      <w:numFmt w:val="bullet"/>
      <w:lvlText w:val="•"/>
      <w:lvlJc w:val="left"/>
      <w:pPr>
        <w:ind w:left="4333" w:hanging="120"/>
      </w:pPr>
    </w:lvl>
    <w:lvl w:ilvl="8" w:tplc="38EC3086">
      <w:numFmt w:val="bullet"/>
      <w:lvlText w:val="•"/>
      <w:lvlJc w:val="left"/>
      <w:pPr>
        <w:ind w:left="4968" w:hanging="120"/>
      </w:pPr>
    </w:lvl>
  </w:abstractNum>
  <w:abstractNum w:abstractNumId="1" w15:restartNumberingAfterBreak="0">
    <w:nsid w:val="0A824C6C"/>
    <w:multiLevelType w:val="hybridMultilevel"/>
    <w:tmpl w:val="FFEE1360"/>
    <w:lvl w:ilvl="0" w:tplc="8E20FB5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293E8BC4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496E5292">
      <w:numFmt w:val="bullet"/>
      <w:lvlText w:val="•"/>
      <w:lvlJc w:val="left"/>
      <w:pPr>
        <w:ind w:left="808" w:hanging="120"/>
      </w:pPr>
      <w:rPr>
        <w:rFonts w:hint="default"/>
      </w:rPr>
    </w:lvl>
    <w:lvl w:ilvl="3" w:tplc="3598636A">
      <w:numFmt w:val="bullet"/>
      <w:lvlText w:val="•"/>
      <w:lvlJc w:val="left"/>
      <w:pPr>
        <w:ind w:left="1097" w:hanging="120"/>
      </w:pPr>
      <w:rPr>
        <w:rFonts w:hint="default"/>
      </w:rPr>
    </w:lvl>
    <w:lvl w:ilvl="4" w:tplc="2DD6D340">
      <w:numFmt w:val="bullet"/>
      <w:lvlText w:val="•"/>
      <w:lvlJc w:val="left"/>
      <w:pPr>
        <w:ind w:left="1386" w:hanging="120"/>
      </w:pPr>
      <w:rPr>
        <w:rFonts w:hint="default"/>
      </w:rPr>
    </w:lvl>
    <w:lvl w:ilvl="5" w:tplc="BF605FF6">
      <w:numFmt w:val="bullet"/>
      <w:lvlText w:val="•"/>
      <w:lvlJc w:val="left"/>
      <w:pPr>
        <w:ind w:left="1675" w:hanging="120"/>
      </w:pPr>
      <w:rPr>
        <w:rFonts w:hint="default"/>
      </w:rPr>
    </w:lvl>
    <w:lvl w:ilvl="6" w:tplc="D06EA38E">
      <w:numFmt w:val="bullet"/>
      <w:lvlText w:val="•"/>
      <w:lvlJc w:val="left"/>
      <w:pPr>
        <w:ind w:left="1964" w:hanging="120"/>
      </w:pPr>
      <w:rPr>
        <w:rFonts w:hint="default"/>
      </w:rPr>
    </w:lvl>
    <w:lvl w:ilvl="7" w:tplc="0BCAC3F6">
      <w:numFmt w:val="bullet"/>
      <w:lvlText w:val="•"/>
      <w:lvlJc w:val="left"/>
      <w:pPr>
        <w:ind w:left="2253" w:hanging="120"/>
      </w:pPr>
      <w:rPr>
        <w:rFonts w:hint="default"/>
      </w:rPr>
    </w:lvl>
    <w:lvl w:ilvl="8" w:tplc="5AB66F92">
      <w:numFmt w:val="bullet"/>
      <w:lvlText w:val="•"/>
      <w:lvlJc w:val="left"/>
      <w:pPr>
        <w:ind w:left="2542" w:hanging="120"/>
      </w:pPr>
      <w:rPr>
        <w:rFonts w:hint="default"/>
      </w:rPr>
    </w:lvl>
  </w:abstractNum>
  <w:abstractNum w:abstractNumId="2" w15:restartNumberingAfterBreak="0">
    <w:nsid w:val="31CE74A4"/>
    <w:multiLevelType w:val="hybridMultilevel"/>
    <w:tmpl w:val="F4E6B0A2"/>
    <w:lvl w:ilvl="0" w:tplc="D11C9D00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77D21756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A29E267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80AA9876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58BC9728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79A4FB16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487C4E2A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0F3E1AC6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6C044D96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3" w15:restartNumberingAfterBreak="0">
    <w:nsid w:val="3DEB33F7"/>
    <w:multiLevelType w:val="hybridMultilevel"/>
    <w:tmpl w:val="77FEADF4"/>
    <w:lvl w:ilvl="0" w:tplc="FF9A5A86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6178CCB8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613A647E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94B8C29C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69288A8E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0582BCFC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9D96187A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4AC012F8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23F85258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4" w15:restartNumberingAfterBreak="0">
    <w:nsid w:val="60E91353"/>
    <w:multiLevelType w:val="hybridMultilevel"/>
    <w:tmpl w:val="24CE7A78"/>
    <w:lvl w:ilvl="0" w:tplc="E5741054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B082F480">
      <w:numFmt w:val="bullet"/>
      <w:lvlText w:val="•"/>
      <w:lvlJc w:val="left"/>
      <w:pPr>
        <w:ind w:left="525" w:hanging="89"/>
      </w:pPr>
      <w:rPr>
        <w:rFonts w:ascii="SimSun" w:eastAsia="SimSun" w:hAnsi="SimSun" w:cs="SimSun" w:hint="default"/>
        <w:color w:val="231F20"/>
        <w:spacing w:val="7"/>
        <w:w w:val="100"/>
        <w:sz w:val="14"/>
        <w:szCs w:val="14"/>
      </w:rPr>
    </w:lvl>
    <w:lvl w:ilvl="2" w:tplc="83F0FF24">
      <w:numFmt w:val="bullet"/>
      <w:lvlText w:val="•"/>
      <w:lvlJc w:val="left"/>
      <w:pPr>
        <w:ind w:left="76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3" w:tplc="8AFA3F1E">
      <w:numFmt w:val="bullet"/>
      <w:lvlText w:val="•"/>
      <w:lvlJc w:val="left"/>
      <w:pPr>
        <w:ind w:left="1445" w:hanging="120"/>
      </w:pPr>
      <w:rPr>
        <w:rFonts w:hint="default"/>
      </w:rPr>
    </w:lvl>
    <w:lvl w:ilvl="4" w:tplc="CC3489E8">
      <w:numFmt w:val="bullet"/>
      <w:lvlText w:val="•"/>
      <w:lvlJc w:val="left"/>
      <w:pPr>
        <w:ind w:left="2130" w:hanging="120"/>
      </w:pPr>
      <w:rPr>
        <w:rFonts w:hint="default"/>
      </w:rPr>
    </w:lvl>
    <w:lvl w:ilvl="5" w:tplc="F41678AE">
      <w:numFmt w:val="bullet"/>
      <w:lvlText w:val="•"/>
      <w:lvlJc w:val="left"/>
      <w:pPr>
        <w:ind w:left="2815" w:hanging="120"/>
      </w:pPr>
      <w:rPr>
        <w:rFonts w:hint="default"/>
      </w:rPr>
    </w:lvl>
    <w:lvl w:ilvl="6" w:tplc="0CB4BCA0">
      <w:numFmt w:val="bullet"/>
      <w:lvlText w:val="•"/>
      <w:lvlJc w:val="left"/>
      <w:pPr>
        <w:ind w:left="3500" w:hanging="120"/>
      </w:pPr>
      <w:rPr>
        <w:rFonts w:hint="default"/>
      </w:rPr>
    </w:lvl>
    <w:lvl w:ilvl="7" w:tplc="E2380D5A">
      <w:numFmt w:val="bullet"/>
      <w:lvlText w:val="•"/>
      <w:lvlJc w:val="left"/>
      <w:pPr>
        <w:ind w:left="4185" w:hanging="120"/>
      </w:pPr>
      <w:rPr>
        <w:rFonts w:hint="default"/>
      </w:rPr>
    </w:lvl>
    <w:lvl w:ilvl="8" w:tplc="91B0A770">
      <w:numFmt w:val="bullet"/>
      <w:lvlText w:val="•"/>
      <w:lvlJc w:val="left"/>
      <w:pPr>
        <w:ind w:left="4870" w:hanging="120"/>
      </w:pPr>
      <w:rPr>
        <w:rFonts w:hint="default"/>
      </w:rPr>
    </w:lvl>
  </w:abstractNum>
  <w:abstractNum w:abstractNumId="5" w15:restartNumberingAfterBreak="0">
    <w:nsid w:val="682C1EA8"/>
    <w:multiLevelType w:val="hybridMultilevel"/>
    <w:tmpl w:val="8228B432"/>
    <w:lvl w:ilvl="0" w:tplc="9770128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917A86B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87C2A08C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971C9234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6AE8C722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209C49E4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397497EA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5734DD98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B18E2BF4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6" w15:restartNumberingAfterBreak="0">
    <w:nsid w:val="72B27048"/>
    <w:multiLevelType w:val="hybridMultilevel"/>
    <w:tmpl w:val="E28E1B86"/>
    <w:lvl w:ilvl="0" w:tplc="CAB8AA2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8BA0E030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1B7CCCEA">
      <w:numFmt w:val="bullet"/>
      <w:lvlText w:val="•"/>
      <w:lvlJc w:val="left"/>
      <w:pPr>
        <w:ind w:left="808" w:hanging="120"/>
      </w:pPr>
      <w:rPr>
        <w:rFonts w:hint="default"/>
      </w:rPr>
    </w:lvl>
    <w:lvl w:ilvl="3" w:tplc="B1D4875C">
      <w:numFmt w:val="bullet"/>
      <w:lvlText w:val="•"/>
      <w:lvlJc w:val="left"/>
      <w:pPr>
        <w:ind w:left="1097" w:hanging="120"/>
      </w:pPr>
      <w:rPr>
        <w:rFonts w:hint="default"/>
      </w:rPr>
    </w:lvl>
    <w:lvl w:ilvl="4" w:tplc="65888C48">
      <w:numFmt w:val="bullet"/>
      <w:lvlText w:val="•"/>
      <w:lvlJc w:val="left"/>
      <w:pPr>
        <w:ind w:left="1386" w:hanging="120"/>
      </w:pPr>
      <w:rPr>
        <w:rFonts w:hint="default"/>
      </w:rPr>
    </w:lvl>
    <w:lvl w:ilvl="5" w:tplc="1CFE7DAA">
      <w:numFmt w:val="bullet"/>
      <w:lvlText w:val="•"/>
      <w:lvlJc w:val="left"/>
      <w:pPr>
        <w:ind w:left="1675" w:hanging="120"/>
      </w:pPr>
      <w:rPr>
        <w:rFonts w:hint="default"/>
      </w:rPr>
    </w:lvl>
    <w:lvl w:ilvl="6" w:tplc="833C1074">
      <w:numFmt w:val="bullet"/>
      <w:lvlText w:val="•"/>
      <w:lvlJc w:val="left"/>
      <w:pPr>
        <w:ind w:left="1964" w:hanging="120"/>
      </w:pPr>
      <w:rPr>
        <w:rFonts w:hint="default"/>
      </w:rPr>
    </w:lvl>
    <w:lvl w:ilvl="7" w:tplc="7D06DA5A">
      <w:numFmt w:val="bullet"/>
      <w:lvlText w:val="•"/>
      <w:lvlJc w:val="left"/>
      <w:pPr>
        <w:ind w:left="2253" w:hanging="120"/>
      </w:pPr>
      <w:rPr>
        <w:rFonts w:hint="default"/>
      </w:rPr>
    </w:lvl>
    <w:lvl w:ilvl="8" w:tplc="656AF822">
      <w:numFmt w:val="bullet"/>
      <w:lvlText w:val="•"/>
      <w:lvlJc w:val="left"/>
      <w:pPr>
        <w:ind w:left="2542" w:hanging="120"/>
      </w:pPr>
      <w:rPr>
        <w:rFonts w:hint="default"/>
      </w:rPr>
    </w:lvl>
  </w:abstractNum>
  <w:abstractNum w:abstractNumId="7" w15:restartNumberingAfterBreak="0">
    <w:nsid w:val="7C7435D5"/>
    <w:multiLevelType w:val="hybridMultilevel"/>
    <w:tmpl w:val="E97CC85E"/>
    <w:lvl w:ilvl="0" w:tplc="342014AA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0C5A2E04">
      <w:numFmt w:val="bullet"/>
      <w:lvlText w:val="•"/>
      <w:lvlJc w:val="left"/>
      <w:pPr>
        <w:ind w:left="76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DEF03EAC">
      <w:numFmt w:val="bullet"/>
      <w:lvlText w:val="•"/>
      <w:lvlJc w:val="left"/>
      <w:pPr>
        <w:ind w:left="1368" w:hanging="120"/>
      </w:pPr>
      <w:rPr>
        <w:rFonts w:hint="default"/>
      </w:rPr>
    </w:lvl>
    <w:lvl w:ilvl="3" w:tplc="D5CCA0F4">
      <w:numFmt w:val="bullet"/>
      <w:lvlText w:val="•"/>
      <w:lvlJc w:val="left"/>
      <w:pPr>
        <w:ind w:left="1977" w:hanging="120"/>
      </w:pPr>
      <w:rPr>
        <w:rFonts w:hint="default"/>
      </w:rPr>
    </w:lvl>
    <w:lvl w:ilvl="4" w:tplc="276A8CBE">
      <w:numFmt w:val="bullet"/>
      <w:lvlText w:val="•"/>
      <w:lvlJc w:val="left"/>
      <w:pPr>
        <w:ind w:left="2586" w:hanging="120"/>
      </w:pPr>
      <w:rPr>
        <w:rFonts w:hint="default"/>
      </w:rPr>
    </w:lvl>
    <w:lvl w:ilvl="5" w:tplc="E586D4EE">
      <w:numFmt w:val="bullet"/>
      <w:lvlText w:val="•"/>
      <w:lvlJc w:val="left"/>
      <w:pPr>
        <w:ind w:left="3195" w:hanging="120"/>
      </w:pPr>
      <w:rPr>
        <w:rFonts w:hint="default"/>
      </w:rPr>
    </w:lvl>
    <w:lvl w:ilvl="6" w:tplc="26F83A94">
      <w:numFmt w:val="bullet"/>
      <w:lvlText w:val="•"/>
      <w:lvlJc w:val="left"/>
      <w:pPr>
        <w:ind w:left="3804" w:hanging="120"/>
      </w:pPr>
      <w:rPr>
        <w:rFonts w:hint="default"/>
      </w:rPr>
    </w:lvl>
    <w:lvl w:ilvl="7" w:tplc="B8EA9440">
      <w:numFmt w:val="bullet"/>
      <w:lvlText w:val="•"/>
      <w:lvlJc w:val="left"/>
      <w:pPr>
        <w:ind w:left="4413" w:hanging="120"/>
      </w:pPr>
      <w:rPr>
        <w:rFonts w:hint="default"/>
      </w:rPr>
    </w:lvl>
    <w:lvl w:ilvl="8" w:tplc="C9CC4B5A">
      <w:numFmt w:val="bullet"/>
      <w:lvlText w:val="•"/>
      <w:lvlJc w:val="left"/>
      <w:pPr>
        <w:ind w:left="5022" w:hanging="1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6"/>
    <w:rsid w:val="00007B61"/>
    <w:rsid w:val="000317C6"/>
    <w:rsid w:val="00073936"/>
    <w:rsid w:val="0009325B"/>
    <w:rsid w:val="001957B5"/>
    <w:rsid w:val="001B3A69"/>
    <w:rsid w:val="001C6246"/>
    <w:rsid w:val="001F0FCD"/>
    <w:rsid w:val="001F5870"/>
    <w:rsid w:val="00217808"/>
    <w:rsid w:val="00264710"/>
    <w:rsid w:val="002771F0"/>
    <w:rsid w:val="002B37FA"/>
    <w:rsid w:val="002B6304"/>
    <w:rsid w:val="002C711C"/>
    <w:rsid w:val="0030529A"/>
    <w:rsid w:val="00326578"/>
    <w:rsid w:val="00484B32"/>
    <w:rsid w:val="004C1285"/>
    <w:rsid w:val="00515CC1"/>
    <w:rsid w:val="005B0476"/>
    <w:rsid w:val="00601A5D"/>
    <w:rsid w:val="00624C7C"/>
    <w:rsid w:val="006B10C7"/>
    <w:rsid w:val="006C5595"/>
    <w:rsid w:val="00782190"/>
    <w:rsid w:val="007A2CBF"/>
    <w:rsid w:val="00807CA0"/>
    <w:rsid w:val="00835A0F"/>
    <w:rsid w:val="00852156"/>
    <w:rsid w:val="008661F6"/>
    <w:rsid w:val="008A35D6"/>
    <w:rsid w:val="00986CD3"/>
    <w:rsid w:val="00995321"/>
    <w:rsid w:val="009F43F0"/>
    <w:rsid w:val="00A622CE"/>
    <w:rsid w:val="00AE1064"/>
    <w:rsid w:val="00B049A5"/>
    <w:rsid w:val="00B43D02"/>
    <w:rsid w:val="00B6555A"/>
    <w:rsid w:val="00B721C3"/>
    <w:rsid w:val="00C843EB"/>
    <w:rsid w:val="00C86F6D"/>
    <w:rsid w:val="00CA3273"/>
    <w:rsid w:val="00CB7D9A"/>
    <w:rsid w:val="00CD3512"/>
    <w:rsid w:val="00DA556E"/>
    <w:rsid w:val="00EB6604"/>
    <w:rsid w:val="00EF7B42"/>
    <w:rsid w:val="00F02993"/>
    <w:rsid w:val="00F37BD3"/>
    <w:rsid w:val="0392E635"/>
    <w:rsid w:val="07EBB2B2"/>
    <w:rsid w:val="0F6DE7EE"/>
    <w:rsid w:val="10C74DF2"/>
    <w:rsid w:val="12D0F2AF"/>
    <w:rsid w:val="13A632B2"/>
    <w:rsid w:val="1A3006A6"/>
    <w:rsid w:val="1AB1EA06"/>
    <w:rsid w:val="1DFCDA36"/>
    <w:rsid w:val="2EB94366"/>
    <w:rsid w:val="37EE0C13"/>
    <w:rsid w:val="382AC77A"/>
    <w:rsid w:val="3D239028"/>
    <w:rsid w:val="403CE5F7"/>
    <w:rsid w:val="454DAF82"/>
    <w:rsid w:val="4E6834D2"/>
    <w:rsid w:val="542F4816"/>
    <w:rsid w:val="59DFA883"/>
    <w:rsid w:val="6256E123"/>
    <w:rsid w:val="6944617C"/>
    <w:rsid w:val="6CE06A40"/>
    <w:rsid w:val="7073E657"/>
    <w:rsid w:val="7424CFD8"/>
    <w:rsid w:val="7AEF935A"/>
    <w:rsid w:val="7EA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07719"/>
  <w15:docId w15:val="{1CFF94D1-E6DB-4BD5-8093-3485412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ind w:left="525" w:hanging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FA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5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6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5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4c06ec3166e24656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2" ma:contentTypeDescription="Create a new document." ma:contentTypeScope="" ma:versionID="fb15e783f260d13be0b63889f01d2be7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9cff8b32be6db7b45720bdefe0f97544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A90C2-AE78-4D31-859E-1609BD2D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451FA-4F92-4C1D-B09F-3D8CAD082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8A62C-4332-4B42-8FFC-03CACA4DF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Darbee, Joan C.</dc:creator>
  <cp:lastModifiedBy>Dearinger, Autumn D.</cp:lastModifiedBy>
  <cp:revision>3</cp:revision>
  <dcterms:created xsi:type="dcterms:W3CDTF">2021-08-17T20:16:00Z</dcterms:created>
  <dcterms:modified xsi:type="dcterms:W3CDTF">2021-08-19T19:19:00Z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0x010100E033184CEB11F648BBD0F70F1BE6A53E</vt:lpwstr>
  </property>
</Properties>
</file>