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5A" w:rsidRDefault="00442A5A" w:rsidP="00442A5A">
      <w:r w:rsidRPr="00442A5A">
        <w:t>8.0</w:t>
      </w:r>
      <w:r w:rsidRPr="00442A5A">
        <w:tab/>
        <w:t>BREAKER CONTROL PANEL</w:t>
      </w:r>
    </w:p>
    <w:p w:rsidR="00442A5A" w:rsidRDefault="00442A5A" w:rsidP="00442A5A">
      <w:r>
        <w:tab/>
        <w:t>This panel shall be constructed to mount</w:t>
      </w:r>
      <w:r w:rsidR="00844657">
        <w:t xml:space="preserve"> on hinges</w:t>
      </w:r>
      <w:r>
        <w:t xml:space="preserve"> in the control panel space of the Myer</w:t>
      </w:r>
      <w:r w:rsidR="00276FCF">
        <w:t xml:space="preserve">s Controlled Power Medium – Voltage </w:t>
      </w:r>
      <w:r w:rsidR="00844657">
        <w:t xml:space="preserve">Substation Breaker type FVR and rotate outward for </w:t>
      </w:r>
      <w:r w:rsidR="008B11E5">
        <w:t xml:space="preserve">installation and </w:t>
      </w:r>
      <w:r w:rsidR="00844657">
        <w:t xml:space="preserve">maintenance. </w:t>
      </w:r>
      <w:r w:rsidR="008B11E5">
        <w:t xml:space="preserve"> </w:t>
      </w:r>
      <w:r w:rsidR="00EE3428">
        <w:t xml:space="preserve">Supply </w:t>
      </w:r>
      <w:r w:rsidR="008B11E5">
        <w:t xml:space="preserve">the hinge mechanism </w:t>
      </w:r>
      <w:r w:rsidR="00EE3428" w:rsidRPr="00EE3428">
        <w:t xml:space="preserve">and retainers for mounting the control panel in </w:t>
      </w:r>
      <w:r w:rsidR="008B11E5">
        <w:t>the breaker</w:t>
      </w:r>
      <w:r w:rsidR="00EE3428">
        <w:t>.</w:t>
      </w:r>
    </w:p>
    <w:p w:rsidR="00276FCF" w:rsidRPr="00276FCF" w:rsidRDefault="00276FCF" w:rsidP="00276FC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276FCF">
        <w:t>8.1</w:t>
      </w:r>
      <w:r w:rsidRPr="00276FCF">
        <w:tab/>
        <w:t>Control Panel Equipment</w:t>
      </w:r>
    </w:p>
    <w:p w:rsidR="00586E26" w:rsidRDefault="00276FCF" w:rsidP="00675C4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</w:pPr>
      <w:r w:rsidRPr="00276FCF">
        <w:t>The control panel shall be supplied with the following items:</w:t>
      </w:r>
      <w:r w:rsidR="00586E26" w:rsidRPr="00586E26">
        <w:t xml:space="preserve"> </w:t>
      </w:r>
    </w:p>
    <w:p w:rsidR="00276FCF" w:rsidRPr="00276FCF" w:rsidRDefault="00586E26" w:rsidP="00540EB7">
      <w:pPr>
        <w:pStyle w:val="ListParagraph"/>
        <w:numPr>
          <w:ilvl w:val="0"/>
          <w:numId w:val="1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</w:pPr>
      <w:r>
        <w:t xml:space="preserve">Breaker Control Switch: </w:t>
      </w:r>
      <w:r w:rsidR="00386B71">
        <w:t>This type switch is primarily intended for the control of electrically operated circuit breakers.</w:t>
      </w:r>
      <w:r>
        <w:t xml:space="preserve"> </w:t>
      </w:r>
      <w:r w:rsidR="00386B71">
        <w:t xml:space="preserve">It shall be of </w:t>
      </w:r>
      <w:r w:rsidR="00EE3428">
        <w:t>p</w:t>
      </w:r>
      <w:r w:rsidR="00386B71" w:rsidRPr="00276FCF">
        <w:t>istol-grip fixed-handle</w:t>
      </w:r>
      <w:r w:rsidR="00386B71">
        <w:t xml:space="preserve"> design multi-pole rotary</w:t>
      </w:r>
      <w:r w:rsidR="00386B71" w:rsidRPr="00276FCF">
        <w:t xml:space="preserve"> control switch with </w:t>
      </w:r>
      <w:r w:rsidR="00386B71">
        <w:t xml:space="preserve">cam operated </w:t>
      </w:r>
      <w:r w:rsidR="00386B71" w:rsidRPr="00276FCF">
        <w:t xml:space="preserve">momentary contacts (Model </w:t>
      </w:r>
      <w:r w:rsidR="003A7DD3" w:rsidRPr="00276FCF">
        <w:t xml:space="preserve">SB </w:t>
      </w:r>
      <w:r w:rsidR="003A7DD3">
        <w:t>or</w:t>
      </w:r>
      <w:r w:rsidR="00386B71" w:rsidRPr="00276FCF">
        <w:t xml:space="preserve"> Type W)</w:t>
      </w:r>
      <w:r w:rsidR="00386B71">
        <w:t>.</w:t>
      </w:r>
      <w:r>
        <w:t xml:space="preserve"> </w:t>
      </w:r>
      <w:r w:rsidR="00386B71">
        <w:t>The multi</w:t>
      </w:r>
      <w:r w:rsidR="00386B71" w:rsidRPr="00276FCF">
        <w:t>-stage</w:t>
      </w:r>
      <w:r w:rsidR="00386B71">
        <w:t xml:space="preserve"> design shall have a </w:t>
      </w:r>
      <w:r w:rsidR="00386B71" w:rsidRPr="00276FCF">
        <w:t xml:space="preserve">six-contact frame with targets and </w:t>
      </w:r>
      <w:r w:rsidR="00386B71">
        <w:t xml:space="preserve">a </w:t>
      </w:r>
      <w:r w:rsidR="00386B71" w:rsidRPr="00276FCF">
        <w:t>pull to lock in the trip position</w:t>
      </w:r>
      <w:r w:rsidR="00386B71">
        <w:t>.</w:t>
      </w:r>
      <w:r w:rsidR="00540EB7">
        <w:t xml:space="preserve"> It shall be equipped with </w:t>
      </w:r>
      <w:r w:rsidR="00844657">
        <w:t>r</w:t>
      </w:r>
      <w:r w:rsidR="0075762B" w:rsidRPr="00276FCF">
        <w:t>ed and green LED indicator lights</w:t>
      </w:r>
      <w:r w:rsidR="00EE3428">
        <w:t xml:space="preserve"> which</w:t>
      </w:r>
      <w:r w:rsidR="00844657">
        <w:t xml:space="preserve"> are</w:t>
      </w:r>
      <w:r w:rsidR="00540EB7">
        <w:t xml:space="preserve"> </w:t>
      </w:r>
      <w:r w:rsidR="0075762B" w:rsidRPr="00276FCF">
        <w:t>powered by the trip circuit</w:t>
      </w:r>
      <w:r w:rsidR="00540EB7">
        <w:t xml:space="preserve">. Red indicates the breaker is closed and the trip circuit is </w:t>
      </w:r>
      <w:r w:rsidR="002460E0">
        <w:t>complete</w:t>
      </w:r>
      <w:r w:rsidR="00EE3428">
        <w:t xml:space="preserve"> and energized</w:t>
      </w:r>
      <w:r w:rsidR="00540EB7">
        <w:t>. Green indicates the breaker is open</w:t>
      </w:r>
      <w:r w:rsidR="002460E0">
        <w:t xml:space="preserve"> and the trip circuit is energized</w:t>
      </w:r>
      <w:r w:rsidR="00540EB7">
        <w:t xml:space="preserve">. </w:t>
      </w:r>
    </w:p>
    <w:p w:rsidR="00675C4B" w:rsidRDefault="00276FCF" w:rsidP="00675C4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864"/>
        <w:outlineLvl w:val="0"/>
        <w:rPr>
          <w:rFonts w:eastAsia="Times New Roman"/>
          <w:snapToGrid w:val="0"/>
          <w:sz w:val="24"/>
          <w:szCs w:val="20"/>
        </w:rPr>
      </w:pPr>
      <w:r w:rsidRPr="00844657">
        <w:t xml:space="preserve"> </w:t>
      </w:r>
      <w:r w:rsidR="00675C4B" w:rsidRPr="00844657">
        <w:t xml:space="preserve">2. </w:t>
      </w:r>
      <w:r w:rsidR="00675C4B" w:rsidRPr="00844657">
        <w:rPr>
          <w:rFonts w:eastAsia="Times New Roman"/>
          <w:snapToGrid w:val="0"/>
          <w:sz w:val="24"/>
          <w:szCs w:val="20"/>
        </w:rPr>
        <w:t>Three (3) indicating ammeters, 0</w:t>
      </w:r>
      <w:r w:rsidR="00EE3428">
        <w:rPr>
          <w:rFonts w:eastAsia="Times New Roman"/>
          <w:snapToGrid w:val="0"/>
          <w:sz w:val="24"/>
          <w:szCs w:val="20"/>
        </w:rPr>
        <w:t xml:space="preserve"> - </w:t>
      </w:r>
      <w:r w:rsidR="00675C4B" w:rsidRPr="00844657">
        <w:rPr>
          <w:rFonts w:eastAsia="Times New Roman"/>
          <w:snapToGrid w:val="0"/>
          <w:sz w:val="24"/>
          <w:szCs w:val="20"/>
        </w:rPr>
        <w:t>5 amp range</w:t>
      </w:r>
      <w:r w:rsidR="00EE3428">
        <w:rPr>
          <w:rFonts w:eastAsia="Times New Roman"/>
          <w:snapToGrid w:val="0"/>
          <w:sz w:val="24"/>
          <w:szCs w:val="20"/>
        </w:rPr>
        <w:t xml:space="preserve">, analog. </w:t>
      </w:r>
    </w:p>
    <w:p w:rsidR="003E2082" w:rsidRDefault="003E2082" w:rsidP="003E208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          </w:t>
      </w:r>
      <w:r w:rsidR="00EE3428">
        <w:rPr>
          <w:rFonts w:eastAsia="Times New Roman"/>
          <w:snapToGrid w:val="0"/>
          <w:sz w:val="24"/>
          <w:szCs w:val="20"/>
        </w:rPr>
        <w:t xml:space="preserve">3. </w:t>
      </w:r>
      <w:r w:rsidR="00346E0D" w:rsidRPr="00346E0D">
        <w:rPr>
          <w:rFonts w:eastAsia="Times New Roman"/>
          <w:snapToGrid w:val="0"/>
          <w:sz w:val="24"/>
          <w:szCs w:val="20"/>
        </w:rPr>
        <w:t>One (1) thermal ammeter with maximum indicator for measuring neutral</w:t>
      </w:r>
    </w:p>
    <w:p w:rsidR="00346E0D" w:rsidRPr="00346E0D" w:rsidRDefault="00346E0D" w:rsidP="003E208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46E0D">
        <w:rPr>
          <w:rFonts w:eastAsia="Times New Roman"/>
          <w:snapToGrid w:val="0"/>
          <w:sz w:val="24"/>
          <w:szCs w:val="20"/>
        </w:rPr>
        <w:t xml:space="preserve"> </w:t>
      </w:r>
      <w:r w:rsidR="003E2082">
        <w:rPr>
          <w:rFonts w:eastAsia="Times New Roman"/>
          <w:snapToGrid w:val="0"/>
          <w:sz w:val="24"/>
          <w:szCs w:val="20"/>
        </w:rPr>
        <w:t xml:space="preserve">             </w:t>
      </w:r>
      <w:r w:rsidR="003A7DD3">
        <w:rPr>
          <w:rFonts w:eastAsia="Times New Roman"/>
          <w:snapToGrid w:val="0"/>
          <w:sz w:val="24"/>
          <w:szCs w:val="20"/>
        </w:rPr>
        <w:t>c</w:t>
      </w:r>
      <w:bookmarkStart w:id="0" w:name="_GoBack"/>
      <w:bookmarkEnd w:id="0"/>
      <w:r w:rsidR="003A7DD3" w:rsidRPr="00346E0D">
        <w:rPr>
          <w:rFonts w:eastAsia="Times New Roman"/>
          <w:snapToGrid w:val="0"/>
          <w:sz w:val="24"/>
          <w:szCs w:val="20"/>
        </w:rPr>
        <w:t>urrent</w:t>
      </w:r>
      <w:r w:rsidRPr="00346E0D">
        <w:rPr>
          <w:rFonts w:eastAsia="Times New Roman"/>
          <w:snapToGrid w:val="0"/>
          <w:sz w:val="24"/>
          <w:szCs w:val="20"/>
        </w:rPr>
        <w:t>, 0-5 amp range</w:t>
      </w:r>
      <w:r>
        <w:rPr>
          <w:rFonts w:eastAsia="Times New Roman"/>
          <w:snapToGrid w:val="0"/>
          <w:sz w:val="24"/>
          <w:szCs w:val="20"/>
        </w:rPr>
        <w:t>.</w:t>
      </w:r>
    </w:p>
    <w:p w:rsidR="003E2082" w:rsidRPr="003E2082" w:rsidRDefault="003E2082" w:rsidP="003E208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864"/>
        <w:outlineLvl w:val="0"/>
        <w:rPr>
          <w:rFonts w:eastAsia="Times New Roman"/>
          <w:snapToGrid w:val="0"/>
          <w:sz w:val="24"/>
          <w:szCs w:val="20"/>
        </w:rPr>
      </w:pPr>
      <w:r w:rsidRPr="003E2082">
        <w:rPr>
          <w:rFonts w:eastAsia="Times New Roman"/>
          <w:snapToGrid w:val="0"/>
          <w:sz w:val="24"/>
          <w:szCs w:val="20"/>
        </w:rPr>
        <w:t>4. Three (3) phase over-current extremely-inverse relays (ABB CO-Hi – Lo Style number 265CO47A07 or equivalent) with time taps 1-12, including instantaneous attachment having a range of 6 to 144.</w:t>
      </w:r>
    </w:p>
    <w:p w:rsidR="003E2082" w:rsidRPr="003E2082" w:rsidRDefault="003E2082" w:rsidP="003E2082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864"/>
        <w:outlineLvl w:val="0"/>
        <w:rPr>
          <w:rFonts w:eastAsia="Times New Roman"/>
          <w:snapToGrid w:val="0"/>
          <w:sz w:val="24"/>
          <w:szCs w:val="20"/>
        </w:rPr>
      </w:pPr>
      <w:r w:rsidRPr="003E2082">
        <w:rPr>
          <w:rFonts w:eastAsia="Times New Roman"/>
          <w:snapToGrid w:val="0"/>
          <w:sz w:val="24"/>
          <w:szCs w:val="20"/>
        </w:rPr>
        <w:t>One (1) residual ground over-current relay (ABB CO-11 Style number 265CO47A07 or equivalent) with time taps 1-12, including instantaneous attachment having a range of 6 to 144.</w:t>
      </w:r>
    </w:p>
    <w:p w:rsidR="003E2082" w:rsidRDefault="003E2082" w:rsidP="003E2082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E2082" w:rsidRDefault="003E2082" w:rsidP="003E2082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864"/>
        <w:outlineLvl w:val="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  </w:t>
      </w:r>
      <w:r w:rsidRPr="003E2082">
        <w:rPr>
          <w:rFonts w:eastAsia="Times New Roman"/>
          <w:snapToGrid w:val="0"/>
          <w:sz w:val="24"/>
          <w:szCs w:val="20"/>
        </w:rPr>
        <w:t>5 One</w:t>
      </w:r>
      <w:r w:rsidR="00A51DEA">
        <w:rPr>
          <w:rFonts w:eastAsia="Times New Roman"/>
          <w:snapToGrid w:val="0"/>
          <w:sz w:val="24"/>
          <w:szCs w:val="20"/>
        </w:rPr>
        <w:t xml:space="preserve"> (1) Square D Power Logic METSEP</w:t>
      </w:r>
      <w:r w:rsidR="00953BB3">
        <w:rPr>
          <w:rFonts w:eastAsia="Times New Roman"/>
          <w:snapToGrid w:val="0"/>
          <w:sz w:val="24"/>
          <w:szCs w:val="20"/>
        </w:rPr>
        <w:t>M8244</w:t>
      </w:r>
      <w:r w:rsidRPr="003E2082">
        <w:rPr>
          <w:rFonts w:eastAsia="Times New Roman"/>
          <w:snapToGrid w:val="0"/>
          <w:sz w:val="24"/>
          <w:szCs w:val="20"/>
        </w:rPr>
        <w:t xml:space="preserve"> series meter, 0.2% accuracy, full    </w:t>
      </w:r>
      <w:r>
        <w:rPr>
          <w:rFonts w:eastAsia="Times New Roman"/>
          <w:snapToGrid w:val="0"/>
          <w:sz w:val="24"/>
          <w:szCs w:val="20"/>
        </w:rPr>
        <w:t xml:space="preserve">     </w:t>
      </w:r>
      <w:r w:rsidRPr="003E2082">
        <w:rPr>
          <w:rFonts w:eastAsia="Times New Roman"/>
          <w:snapToGrid w:val="0"/>
          <w:sz w:val="24"/>
          <w:szCs w:val="20"/>
        </w:rPr>
        <w:t xml:space="preserve">instrumentation 3-phase, 4-wire Wye power and energy meter. Unit input voltage shall be (57VLN/100VLL to 400VLN/690VLL), 0.1% reading. Power supply shall be 125/300V DC or </w:t>
      </w:r>
      <w:r w:rsidR="00597DC6">
        <w:rPr>
          <w:rFonts w:eastAsia="Times New Roman"/>
          <w:snapToGrid w:val="0"/>
          <w:sz w:val="24"/>
          <w:szCs w:val="20"/>
        </w:rPr>
        <w:t>90 – 415V AC</w:t>
      </w:r>
      <w:r w:rsidRPr="003E2082">
        <w:rPr>
          <w:rFonts w:eastAsia="Times New Roman"/>
          <w:snapToGrid w:val="0"/>
          <w:sz w:val="24"/>
          <w:szCs w:val="20"/>
        </w:rPr>
        <w:t xml:space="preserve"> control voltage. Meter shall feature dual port Ethernet and RS485 communication, </w:t>
      </w:r>
      <w:r w:rsidR="0019106A">
        <w:rPr>
          <w:rFonts w:eastAsia="Times New Roman"/>
          <w:snapToGrid w:val="0"/>
          <w:sz w:val="24"/>
          <w:szCs w:val="20"/>
        </w:rPr>
        <w:t>three on-board digital status /</w:t>
      </w:r>
      <w:r w:rsidR="003472BD"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>counter inputs, one KY (form A) energy pulse output, PQ compliance reporting and basic analysis, date</w:t>
      </w:r>
      <w:r w:rsidR="0019106A"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>/</w:t>
      </w:r>
      <w:r w:rsidR="0019106A"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 xml:space="preserve">time for event logging, 12-cycle waveform and capture in onboard non-volatile memory.. </w:t>
      </w:r>
    </w:p>
    <w:p w:rsidR="003E2082" w:rsidRDefault="00CA6BEA" w:rsidP="00AA05D5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outlineLvl w:val="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lastRenderedPageBreak/>
        <w:t xml:space="preserve">                                                                                          </w:t>
      </w:r>
      <w:r w:rsidR="003E2082">
        <w:rPr>
          <w:rFonts w:eastAsia="Times New Roman"/>
          <w:snapToGrid w:val="0"/>
          <w:sz w:val="24"/>
          <w:szCs w:val="20"/>
        </w:rPr>
        <w:tab/>
        <w:t xml:space="preserve"> </w:t>
      </w:r>
    </w:p>
    <w:p w:rsidR="00A95E5B" w:rsidRDefault="00CA6BEA" w:rsidP="00777D36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864"/>
        <w:outlineLvl w:val="0"/>
        <w:rPr>
          <w:rFonts w:eastAsia="Times New Roman"/>
          <w:snapToGrid w:val="0"/>
          <w:sz w:val="24"/>
          <w:szCs w:val="20"/>
        </w:rPr>
      </w:pPr>
      <w:r w:rsidRPr="003E2082">
        <w:rPr>
          <w:rFonts w:eastAsia="Times New Roman"/>
          <w:snapToGrid w:val="0"/>
          <w:sz w:val="24"/>
          <w:szCs w:val="20"/>
        </w:rPr>
        <w:t>Meter reference number METSEPM8244 DIN rail mounted meter w</w:t>
      </w:r>
      <w:r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>/</w:t>
      </w:r>
      <w:r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>remote display</w:t>
      </w:r>
      <w:r>
        <w:rPr>
          <w:rFonts w:eastAsia="Times New Roman"/>
          <w:snapToGrid w:val="0"/>
          <w:sz w:val="24"/>
          <w:szCs w:val="20"/>
        </w:rPr>
        <w:t xml:space="preserve">. </w:t>
      </w:r>
      <w:r w:rsidR="00777D36" w:rsidRPr="003E2082">
        <w:rPr>
          <w:rFonts w:eastAsia="Times New Roman"/>
          <w:snapToGrid w:val="0"/>
          <w:sz w:val="24"/>
          <w:szCs w:val="20"/>
        </w:rPr>
        <w:t>Modular I</w:t>
      </w:r>
      <w:r w:rsidR="00777D36">
        <w:rPr>
          <w:rFonts w:eastAsia="Times New Roman"/>
          <w:snapToGrid w:val="0"/>
          <w:sz w:val="24"/>
          <w:szCs w:val="20"/>
        </w:rPr>
        <w:t xml:space="preserve"> </w:t>
      </w:r>
      <w:r w:rsidR="00777D36" w:rsidRPr="003E2082">
        <w:rPr>
          <w:rFonts w:eastAsia="Times New Roman"/>
          <w:snapToGrid w:val="0"/>
          <w:sz w:val="24"/>
          <w:szCs w:val="20"/>
        </w:rPr>
        <w:t>/</w:t>
      </w:r>
      <w:r w:rsidR="00777D36">
        <w:rPr>
          <w:rFonts w:eastAsia="Times New Roman"/>
          <w:snapToGrid w:val="0"/>
          <w:sz w:val="24"/>
          <w:szCs w:val="20"/>
        </w:rPr>
        <w:t xml:space="preserve"> </w:t>
      </w:r>
      <w:r w:rsidR="00777D36" w:rsidRPr="003E2082">
        <w:rPr>
          <w:rFonts w:eastAsia="Times New Roman"/>
          <w:snapToGrid w:val="0"/>
          <w:sz w:val="24"/>
          <w:szCs w:val="20"/>
        </w:rPr>
        <w:t>O accessories shall be two METSEPM89M2600 Square D</w:t>
      </w:r>
      <w:r>
        <w:rPr>
          <w:rFonts w:eastAsia="Times New Roman"/>
          <w:snapToGrid w:val="0"/>
          <w:sz w:val="24"/>
          <w:szCs w:val="20"/>
        </w:rPr>
        <w:t xml:space="preserve">  </w:t>
      </w:r>
      <w:r w:rsidR="00777D36" w:rsidRPr="003E2082">
        <w:rPr>
          <w:rFonts w:eastAsia="Times New Roman"/>
          <w:snapToGrid w:val="0"/>
          <w:sz w:val="24"/>
          <w:szCs w:val="20"/>
        </w:rPr>
        <w:t xml:space="preserve"> I</w:t>
      </w:r>
      <w:r w:rsidR="00777D36">
        <w:rPr>
          <w:rFonts w:eastAsia="Times New Roman"/>
          <w:snapToGrid w:val="0"/>
          <w:sz w:val="24"/>
          <w:szCs w:val="20"/>
        </w:rPr>
        <w:t xml:space="preserve"> </w:t>
      </w:r>
      <w:r w:rsidR="00777D36" w:rsidRPr="003E2082">
        <w:rPr>
          <w:rFonts w:eastAsia="Times New Roman"/>
          <w:snapToGrid w:val="0"/>
          <w:sz w:val="24"/>
          <w:szCs w:val="20"/>
        </w:rPr>
        <w:t>/</w:t>
      </w:r>
      <w:r w:rsidR="00777D36">
        <w:rPr>
          <w:rFonts w:eastAsia="Times New Roman"/>
          <w:snapToGrid w:val="0"/>
          <w:sz w:val="24"/>
          <w:szCs w:val="20"/>
        </w:rPr>
        <w:t xml:space="preserve"> </w:t>
      </w:r>
      <w:r w:rsidR="00777D36" w:rsidRPr="003E2082">
        <w:rPr>
          <w:rFonts w:eastAsia="Times New Roman"/>
          <w:snapToGrid w:val="0"/>
          <w:sz w:val="24"/>
          <w:szCs w:val="20"/>
        </w:rPr>
        <w:t>O modules: 6 digital inputs and 2 relay outputs (total 12 digital inputs and 4 relay</w:t>
      </w:r>
      <w:r w:rsidR="00BB2EC3" w:rsidRPr="00BB2EC3">
        <w:rPr>
          <w:rFonts w:eastAsia="Times New Roman"/>
          <w:snapToGrid w:val="0"/>
          <w:sz w:val="24"/>
          <w:szCs w:val="20"/>
        </w:rPr>
        <w:t xml:space="preserve"> </w:t>
      </w:r>
      <w:r w:rsidR="00BB2EC3" w:rsidRPr="003E2082">
        <w:rPr>
          <w:rFonts w:eastAsia="Times New Roman"/>
          <w:snapToGrid w:val="0"/>
          <w:sz w:val="24"/>
          <w:szCs w:val="20"/>
        </w:rPr>
        <w:t>outputs).</w:t>
      </w:r>
      <w:r w:rsidR="00BB2EC3" w:rsidRPr="003E2082" w:rsidDel="00C5784A">
        <w:rPr>
          <w:rFonts w:eastAsia="Times New Roman"/>
          <w:snapToGrid w:val="0"/>
          <w:sz w:val="24"/>
          <w:szCs w:val="20"/>
        </w:rPr>
        <w:t xml:space="preserve"> </w:t>
      </w:r>
      <w:r w:rsidR="00BB2EC3" w:rsidRPr="003E2082">
        <w:rPr>
          <w:rFonts w:eastAsia="Times New Roman"/>
          <w:snapToGrid w:val="0"/>
          <w:sz w:val="24"/>
          <w:szCs w:val="20"/>
        </w:rPr>
        <w:t>See section 9.1 for control function</w:t>
      </w:r>
      <w:r w:rsidR="00BB2EC3">
        <w:rPr>
          <w:rFonts w:eastAsia="Times New Roman"/>
          <w:snapToGrid w:val="0"/>
          <w:sz w:val="24"/>
          <w:szCs w:val="20"/>
        </w:rPr>
        <w:t xml:space="preserve"> connections</w:t>
      </w:r>
      <w:r w:rsidR="00BB2EC3" w:rsidRPr="003E2082">
        <w:rPr>
          <w:rFonts w:eastAsia="Times New Roman"/>
          <w:snapToGrid w:val="0"/>
          <w:sz w:val="24"/>
          <w:szCs w:val="20"/>
        </w:rPr>
        <w:t>.</w:t>
      </w:r>
    </w:p>
    <w:p w:rsidR="00777D36" w:rsidRDefault="00777D36" w:rsidP="003E2082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864"/>
        <w:outlineLvl w:val="0"/>
        <w:rPr>
          <w:rFonts w:eastAsia="Times New Roman"/>
          <w:snapToGrid w:val="0"/>
          <w:sz w:val="24"/>
          <w:szCs w:val="20"/>
        </w:rPr>
      </w:pPr>
    </w:p>
    <w:p w:rsidR="003E2082" w:rsidRDefault="003E2082" w:rsidP="003E2082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864"/>
        <w:outlineLvl w:val="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>6. Meter potential will be derived from Substation Bus Potentials mounted in the station steel</w:t>
      </w:r>
      <w:r w:rsidR="00C9686C">
        <w:rPr>
          <w:rFonts w:eastAsia="Times New Roman"/>
          <w:snapToGrid w:val="0"/>
          <w:sz w:val="24"/>
          <w:szCs w:val="20"/>
        </w:rPr>
        <w:t>.</w:t>
      </w:r>
      <w:r w:rsidR="00CA2C99">
        <w:rPr>
          <w:rFonts w:eastAsia="Times New Roman"/>
          <w:snapToGrid w:val="0"/>
          <w:sz w:val="24"/>
          <w:szCs w:val="20"/>
        </w:rPr>
        <w:t xml:space="preserve"> </w:t>
      </w:r>
      <w:r w:rsidR="008C7D4E">
        <w:rPr>
          <w:rFonts w:eastAsia="Times New Roman"/>
          <w:snapToGrid w:val="0"/>
          <w:sz w:val="24"/>
          <w:szCs w:val="20"/>
        </w:rPr>
        <w:t>Potential s</w:t>
      </w:r>
      <w:r>
        <w:rPr>
          <w:rFonts w:eastAsia="Times New Roman"/>
          <w:snapToGrid w:val="0"/>
          <w:sz w:val="24"/>
          <w:szCs w:val="20"/>
        </w:rPr>
        <w:t>econdary</w:t>
      </w:r>
      <w:r w:rsidR="005F79A3">
        <w:rPr>
          <w:rFonts w:eastAsia="Times New Roman"/>
          <w:snapToGrid w:val="0"/>
          <w:sz w:val="24"/>
          <w:szCs w:val="20"/>
        </w:rPr>
        <w:t>,</w:t>
      </w:r>
      <w:r>
        <w:rPr>
          <w:rFonts w:eastAsia="Times New Roman"/>
          <w:snapToGrid w:val="0"/>
          <w:sz w:val="24"/>
          <w:szCs w:val="20"/>
        </w:rPr>
        <w:t xml:space="preserve"> out of the station</w:t>
      </w:r>
      <w:r w:rsidR="002C6DA2">
        <w:rPr>
          <w:rFonts w:eastAsia="Times New Roman"/>
          <w:snapToGrid w:val="0"/>
          <w:sz w:val="24"/>
          <w:szCs w:val="20"/>
        </w:rPr>
        <w:t xml:space="preserve"> Potential Junction Box to </w:t>
      </w:r>
      <w:r w:rsidR="00741233">
        <w:rPr>
          <w:rFonts w:eastAsia="Times New Roman"/>
          <w:snapToGrid w:val="0"/>
          <w:sz w:val="24"/>
          <w:szCs w:val="20"/>
        </w:rPr>
        <w:t>the breaker cabinet</w:t>
      </w:r>
      <w:r w:rsidR="005F79A3">
        <w:rPr>
          <w:rFonts w:eastAsia="Times New Roman"/>
          <w:snapToGrid w:val="0"/>
          <w:sz w:val="24"/>
          <w:szCs w:val="20"/>
        </w:rPr>
        <w:t>,</w:t>
      </w:r>
      <w:r w:rsidR="008C7D4E">
        <w:rPr>
          <w:rFonts w:eastAsia="Times New Roman"/>
          <w:snapToGrid w:val="0"/>
          <w:sz w:val="24"/>
          <w:szCs w:val="20"/>
        </w:rPr>
        <w:t xml:space="preserve"> will be supplied by others</w:t>
      </w:r>
      <w:r w:rsidR="00741233">
        <w:rPr>
          <w:rFonts w:eastAsia="Times New Roman"/>
          <w:snapToGrid w:val="0"/>
          <w:sz w:val="24"/>
          <w:szCs w:val="20"/>
        </w:rPr>
        <w:t xml:space="preserve"> via </w:t>
      </w:r>
      <w:r w:rsidR="008C7D4E">
        <w:rPr>
          <w:rFonts w:eastAsia="Times New Roman"/>
          <w:snapToGrid w:val="0"/>
          <w:sz w:val="24"/>
          <w:szCs w:val="20"/>
        </w:rPr>
        <w:t xml:space="preserve">a </w:t>
      </w:r>
      <w:r w:rsidR="00741233">
        <w:rPr>
          <w:rFonts w:eastAsia="Times New Roman"/>
          <w:snapToGrid w:val="0"/>
          <w:sz w:val="24"/>
          <w:szCs w:val="20"/>
        </w:rPr>
        <w:t xml:space="preserve">4 conductor cable. </w:t>
      </w:r>
      <w:r>
        <w:rPr>
          <w:rFonts w:eastAsia="Times New Roman"/>
          <w:snapToGrid w:val="0"/>
          <w:sz w:val="24"/>
          <w:szCs w:val="20"/>
        </w:rPr>
        <w:t xml:space="preserve"> </w:t>
      </w:r>
    </w:p>
    <w:p w:rsidR="003E2082" w:rsidRPr="003E2082" w:rsidRDefault="005F79A3" w:rsidP="005F79A3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864"/>
        <w:outlineLvl w:val="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Breaker manufacturer will supply a 4 post terminal block on which to terminate the potential cable in the breaker mechanism cabinet (#12 wire).  </w:t>
      </w:r>
      <w:r w:rsidR="00741233">
        <w:rPr>
          <w:rFonts w:eastAsia="Times New Roman"/>
          <w:snapToGrid w:val="0"/>
          <w:sz w:val="24"/>
          <w:szCs w:val="20"/>
        </w:rPr>
        <w:t xml:space="preserve">Wiring </w:t>
      </w:r>
      <w:r>
        <w:rPr>
          <w:rFonts w:eastAsia="Times New Roman"/>
          <w:snapToGrid w:val="0"/>
          <w:sz w:val="24"/>
          <w:szCs w:val="20"/>
        </w:rPr>
        <w:t>from the 4- post terminal block</w:t>
      </w:r>
      <w:r w:rsidR="00741233">
        <w:rPr>
          <w:rFonts w:eastAsia="Times New Roman"/>
          <w:snapToGrid w:val="0"/>
          <w:sz w:val="24"/>
          <w:szCs w:val="20"/>
        </w:rPr>
        <w:t xml:space="preserve"> is to be terminated on the three post potential fuse block by breaker </w:t>
      </w:r>
      <w:r w:rsidR="003A7DD3">
        <w:rPr>
          <w:rFonts w:eastAsia="Times New Roman"/>
          <w:snapToGrid w:val="0"/>
          <w:sz w:val="24"/>
          <w:szCs w:val="20"/>
        </w:rPr>
        <w:t>manufacturer (</w:t>
      </w:r>
      <w:r>
        <w:rPr>
          <w:rFonts w:eastAsia="Times New Roman"/>
          <w:snapToGrid w:val="0"/>
          <w:sz w:val="24"/>
          <w:szCs w:val="20"/>
        </w:rPr>
        <w:t>4</w:t>
      </w:r>
      <w:r w:rsidRPr="005F79A3">
        <w:rPr>
          <w:rFonts w:eastAsia="Times New Roman"/>
          <w:snapToGrid w:val="0"/>
          <w:sz w:val="24"/>
          <w:szCs w:val="20"/>
          <w:vertAlign w:val="superscript"/>
        </w:rPr>
        <w:t>th</w:t>
      </w:r>
      <w:r>
        <w:rPr>
          <w:rFonts w:eastAsia="Times New Roman"/>
          <w:snapToGrid w:val="0"/>
          <w:sz w:val="24"/>
          <w:szCs w:val="20"/>
        </w:rPr>
        <w:t xml:space="preserve"> position to be grounded)</w:t>
      </w:r>
      <w:r w:rsidR="00741233">
        <w:rPr>
          <w:rFonts w:eastAsia="Times New Roman"/>
          <w:snapToGrid w:val="0"/>
          <w:sz w:val="24"/>
          <w:szCs w:val="20"/>
        </w:rPr>
        <w:t xml:space="preserve">.  </w:t>
      </w:r>
      <w:r>
        <w:rPr>
          <w:rFonts w:eastAsia="Times New Roman"/>
          <w:snapToGrid w:val="0"/>
          <w:sz w:val="24"/>
          <w:szCs w:val="20"/>
        </w:rPr>
        <w:t>The breaker is to have one (1) three post fuse block on which to terminate the potential wires from the control panel.</w:t>
      </w:r>
    </w:p>
    <w:p w:rsidR="003E6746" w:rsidRDefault="003E6746" w:rsidP="003E674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napToGrid w:val="0"/>
          <w:sz w:val="24"/>
          <w:szCs w:val="20"/>
        </w:rPr>
      </w:pPr>
    </w:p>
    <w:p w:rsidR="005F79A3" w:rsidRDefault="00600775" w:rsidP="003E674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>7. Additional Signals for control:</w:t>
      </w:r>
      <w:r w:rsidR="003E6746">
        <w:rPr>
          <w:rFonts w:eastAsia="Times New Roman"/>
          <w:snapToGrid w:val="0"/>
          <w:sz w:val="24"/>
          <w:szCs w:val="20"/>
        </w:rPr>
        <w:t xml:space="preserve"> </w:t>
      </w:r>
    </w:p>
    <w:p w:rsidR="003E6746" w:rsidRPr="003E2082" w:rsidRDefault="003E6746" w:rsidP="003E674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 xml:space="preserve">One (1) ABB type FT test switch for Square D Power Logic Circuit Monitor </w:t>
      </w:r>
      <w:r>
        <w:rPr>
          <w:rFonts w:eastAsia="Times New Roman"/>
          <w:snapToGrid w:val="0"/>
          <w:sz w:val="24"/>
          <w:szCs w:val="20"/>
        </w:rPr>
        <w:t xml:space="preserve">    </w:t>
      </w:r>
      <w:r w:rsidRPr="003E2082">
        <w:rPr>
          <w:rFonts w:eastAsia="Times New Roman"/>
          <w:snapToGrid w:val="0"/>
          <w:sz w:val="24"/>
          <w:szCs w:val="20"/>
        </w:rPr>
        <w:t>current circuits, ABB style number 129A518G001</w:t>
      </w:r>
    </w:p>
    <w:p w:rsidR="003E6746" w:rsidRPr="003E2082" w:rsidRDefault="003E6746" w:rsidP="003E674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 </w:t>
      </w:r>
      <w:r w:rsidRPr="003E2082">
        <w:rPr>
          <w:rFonts w:eastAsia="Times New Roman"/>
          <w:snapToGrid w:val="0"/>
          <w:sz w:val="24"/>
          <w:szCs w:val="20"/>
        </w:rPr>
        <w:t xml:space="preserve">One (1) ABB type FT test switch for Square D Power Logic Circuit Monitor </w:t>
      </w:r>
      <w:r>
        <w:rPr>
          <w:rFonts w:eastAsia="Times New Roman"/>
          <w:snapToGrid w:val="0"/>
          <w:sz w:val="24"/>
          <w:szCs w:val="20"/>
        </w:rPr>
        <w:t xml:space="preserve">  </w:t>
      </w:r>
      <w:r w:rsidRPr="003E2082">
        <w:rPr>
          <w:rFonts w:eastAsia="Times New Roman"/>
          <w:snapToGrid w:val="0"/>
          <w:sz w:val="24"/>
          <w:szCs w:val="20"/>
        </w:rPr>
        <w:t>potential and contact inputs, ABB style number 129A501G001</w:t>
      </w:r>
    </w:p>
    <w:p w:rsidR="00397B13" w:rsidRDefault="003E6746" w:rsidP="003E674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 </w:t>
      </w:r>
      <w:r w:rsidR="00397B13">
        <w:rPr>
          <w:rFonts w:eastAsia="Times New Roman"/>
          <w:snapToGrid w:val="0"/>
          <w:sz w:val="24"/>
          <w:szCs w:val="20"/>
        </w:rPr>
        <w:t>One (1) 4 position termin</w:t>
      </w:r>
      <w:r w:rsidR="00600775">
        <w:rPr>
          <w:rFonts w:eastAsia="Times New Roman"/>
          <w:snapToGrid w:val="0"/>
          <w:sz w:val="24"/>
          <w:szCs w:val="20"/>
        </w:rPr>
        <w:t>al block to assist in delivering bus</w:t>
      </w:r>
      <w:r w:rsidR="00397B13">
        <w:rPr>
          <w:rFonts w:eastAsia="Times New Roman"/>
          <w:snapToGrid w:val="0"/>
          <w:sz w:val="24"/>
          <w:szCs w:val="20"/>
        </w:rPr>
        <w:t xml:space="preserve"> metering potential to the control panel</w:t>
      </w:r>
      <w:r w:rsidR="00600775">
        <w:rPr>
          <w:rFonts w:eastAsia="Times New Roman"/>
          <w:snapToGrid w:val="0"/>
          <w:sz w:val="24"/>
          <w:szCs w:val="20"/>
        </w:rPr>
        <w:t xml:space="preserve"> (discussed in 6 above)</w:t>
      </w:r>
      <w:r w:rsidR="00397B13">
        <w:rPr>
          <w:rFonts w:eastAsia="Times New Roman"/>
          <w:snapToGrid w:val="0"/>
          <w:sz w:val="24"/>
          <w:szCs w:val="20"/>
        </w:rPr>
        <w:t>.</w:t>
      </w:r>
    </w:p>
    <w:p w:rsidR="003E6746" w:rsidRDefault="00397B13" w:rsidP="00777D3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 xml:space="preserve">  One (1) 4 position short circuiting terminal block to assist </w:t>
      </w:r>
      <w:r w:rsidR="00600775">
        <w:rPr>
          <w:rFonts w:eastAsia="Times New Roman"/>
          <w:snapToGrid w:val="0"/>
          <w:sz w:val="24"/>
          <w:szCs w:val="20"/>
        </w:rPr>
        <w:t xml:space="preserve">in delivering </w:t>
      </w:r>
      <w:r>
        <w:rPr>
          <w:rFonts w:eastAsia="Times New Roman"/>
          <w:snapToGrid w:val="0"/>
          <w:sz w:val="24"/>
          <w:szCs w:val="20"/>
        </w:rPr>
        <w:t xml:space="preserve">relay and metering current </w:t>
      </w:r>
      <w:r w:rsidR="00777D36">
        <w:rPr>
          <w:rFonts w:eastAsia="Times New Roman"/>
          <w:snapToGrid w:val="0"/>
          <w:sz w:val="24"/>
          <w:szCs w:val="20"/>
        </w:rPr>
        <w:t xml:space="preserve">on </w:t>
      </w:r>
      <w:r>
        <w:rPr>
          <w:rFonts w:eastAsia="Times New Roman"/>
          <w:snapToGrid w:val="0"/>
          <w:sz w:val="24"/>
          <w:szCs w:val="20"/>
        </w:rPr>
        <w:t>to the control panel</w:t>
      </w:r>
      <w:r w:rsidR="00777D36">
        <w:rPr>
          <w:rFonts w:eastAsia="Times New Roman"/>
          <w:snapToGrid w:val="0"/>
          <w:sz w:val="24"/>
          <w:szCs w:val="20"/>
        </w:rPr>
        <w:t>.</w:t>
      </w:r>
    </w:p>
    <w:p w:rsidR="003E6746" w:rsidRDefault="003E6746" w:rsidP="003E208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eastAsia="Times New Roman"/>
          <w:snapToGrid w:val="0"/>
          <w:sz w:val="24"/>
          <w:szCs w:val="20"/>
        </w:rPr>
      </w:pPr>
    </w:p>
    <w:p w:rsidR="008011CE" w:rsidRDefault="003E2082" w:rsidP="0051086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0" w:hanging="570"/>
        <w:outlineLvl w:val="0"/>
        <w:rPr>
          <w:rFonts w:eastAsia="Times New Roman"/>
          <w:snapToGrid w:val="0"/>
          <w:sz w:val="24"/>
          <w:szCs w:val="20"/>
        </w:rPr>
      </w:pPr>
      <w:r w:rsidRPr="003E2082">
        <w:rPr>
          <w:rFonts w:eastAsia="Times New Roman"/>
          <w:snapToGrid w:val="0"/>
          <w:sz w:val="24"/>
          <w:szCs w:val="20"/>
        </w:rPr>
        <w:t xml:space="preserve"> </w:t>
      </w:r>
      <w:r w:rsidR="003E6746">
        <w:rPr>
          <w:rFonts w:eastAsia="Times New Roman"/>
          <w:snapToGrid w:val="0"/>
          <w:sz w:val="24"/>
          <w:szCs w:val="20"/>
        </w:rPr>
        <w:t>8.3</w:t>
      </w:r>
      <w:r w:rsidRPr="003E2082">
        <w:rPr>
          <w:rFonts w:eastAsia="Times New Roman"/>
          <w:snapToGrid w:val="0"/>
          <w:sz w:val="24"/>
          <w:szCs w:val="20"/>
        </w:rPr>
        <w:tab/>
      </w:r>
      <w:r w:rsidRPr="003E2082">
        <w:rPr>
          <w:rFonts w:eastAsia="Times New Roman"/>
          <w:snapToGrid w:val="0"/>
          <w:sz w:val="24"/>
          <w:szCs w:val="24"/>
        </w:rPr>
        <w:t>RS485 Signal Cable Surge Suppression</w:t>
      </w:r>
      <w:r w:rsidR="003E6746">
        <w:rPr>
          <w:rFonts w:eastAsia="Times New Roman"/>
          <w:snapToGrid w:val="0"/>
          <w:sz w:val="24"/>
          <w:szCs w:val="24"/>
        </w:rPr>
        <w:t xml:space="preserve"> will be supplied on the breaker control panel along with m</w:t>
      </w:r>
      <w:r w:rsidRPr="003E2082">
        <w:rPr>
          <w:rFonts w:eastAsia="Times New Roman"/>
          <w:snapToGrid w:val="0"/>
          <w:sz w:val="24"/>
          <w:szCs w:val="24"/>
        </w:rPr>
        <w:t>iscellaneous wire and mounting hardware</w:t>
      </w:r>
      <w:r w:rsidR="003E6746">
        <w:rPr>
          <w:rFonts w:eastAsia="Times New Roman"/>
          <w:snapToGrid w:val="0"/>
          <w:sz w:val="24"/>
          <w:szCs w:val="24"/>
        </w:rPr>
        <w:t xml:space="preserve">. </w:t>
      </w:r>
    </w:p>
    <w:p w:rsidR="00510866" w:rsidRDefault="00510866" w:rsidP="0051086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0" w:hanging="570"/>
        <w:outlineLvl w:val="0"/>
        <w:rPr>
          <w:rFonts w:eastAsia="Times New Roman"/>
          <w:snapToGrid w:val="0"/>
          <w:sz w:val="24"/>
          <w:szCs w:val="20"/>
        </w:rPr>
      </w:pPr>
    </w:p>
    <w:p w:rsidR="008011CE" w:rsidRPr="008011CE" w:rsidRDefault="008011CE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</w:pPr>
      <w:r w:rsidRPr="008011CE">
        <w:t>9.1</w:t>
      </w:r>
      <w:r w:rsidRPr="008011CE">
        <w:tab/>
        <w:t>SCADA EQUIPMENT</w:t>
      </w:r>
    </w:p>
    <w:p w:rsidR="008011CE" w:rsidRPr="008011CE" w:rsidRDefault="008011CE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</w:pPr>
      <w:r w:rsidRPr="008011CE">
        <w:t xml:space="preserve"> </w:t>
      </w:r>
      <w:r w:rsidRPr="008011CE">
        <w:tab/>
        <w:t>9.1.1</w:t>
      </w:r>
      <w:r w:rsidRPr="008011CE">
        <w:tab/>
        <w:t>1200-Amp and-2000 Amp Breakers</w:t>
      </w:r>
    </w:p>
    <w:p w:rsidR="008011CE" w:rsidRPr="008011CE" w:rsidRDefault="008011CE" w:rsidP="0022405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8011CE">
        <w:t>SCADA equipment is specified for all medium voltage breakers. Thi</w:t>
      </w:r>
      <w:r w:rsidR="00A51DEA">
        <w:t>s is through the Square D CM8244</w:t>
      </w:r>
      <w:r w:rsidRPr="008011CE">
        <w:t xml:space="preserve"> Circuit Monitor I/O accessory module METSEPM89M2600. The Square D I/O module has 6 digital inputs </w:t>
      </w:r>
      <w:r w:rsidR="00A51DEA">
        <w:t>and 2 relay outputs. This CM8244</w:t>
      </w:r>
      <w:r w:rsidRPr="008011CE">
        <w:t xml:space="preserve"> Circuit Monitor will require two modules for a total of 12 digital inputs and 4 relay outputs. </w:t>
      </w:r>
    </w:p>
    <w:p w:rsidR="00CA6BEA" w:rsidRDefault="00777D36" w:rsidP="0022405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lastRenderedPageBreak/>
        <w:t>9.1.2</w:t>
      </w:r>
      <w:r>
        <w:tab/>
        <w:t>The CM8244</w:t>
      </w:r>
      <w:r w:rsidR="008011CE" w:rsidRPr="008011CE">
        <w:t xml:space="preserve"> I/O module METSEPM89M2600 has two output relays that operate on 24-volt DC only. For this reason, a 130-volt DC to 24-volt DC regulated source will be required. The 130-volt DC power for this circuit should come from the</w:t>
      </w:r>
      <w:r w:rsidR="00A51DEA">
        <w:t xml:space="preserve"> same fuse from which the CM8244</w:t>
      </w:r>
      <w:r w:rsidR="008011CE" w:rsidRPr="008011CE">
        <w:t xml:space="preserve"> is sourced. The power required to operate this device is small since it is only needed to operate three Potter &amp; Brumfield </w:t>
      </w:r>
      <w:r w:rsidR="00A51DEA">
        <w:t xml:space="preserve">24 volt DC </w:t>
      </w:r>
      <w:r w:rsidR="008011CE" w:rsidRPr="008011CE">
        <w:t xml:space="preserve">type KRP relays. </w:t>
      </w:r>
    </w:p>
    <w:p w:rsidR="008011CE" w:rsidRPr="008011CE" w:rsidRDefault="00510866" w:rsidP="0022405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rPr>
          <w:rFonts w:eastAsia="Times New Roman"/>
          <w:snapToGrid w:val="0"/>
          <w:sz w:val="24"/>
          <w:szCs w:val="20"/>
        </w:rPr>
        <w:t xml:space="preserve"> </w:t>
      </w:r>
      <w:r w:rsidR="00CA6BEA" w:rsidRPr="008011CE">
        <w:t>These relays will be de-energized except when it is necessary to operate the breaker remotely. The KRPs should</w:t>
      </w:r>
      <w:r w:rsidR="00CA6BEA">
        <w:t xml:space="preserve"> </w:t>
      </w:r>
      <w:r w:rsidR="008011CE" w:rsidRPr="008011CE">
        <w:t>be equipped with indicator lights in the relay</w:t>
      </w:r>
      <w:r w:rsidR="00777D36">
        <w:t>s</w:t>
      </w:r>
      <w:r w:rsidR="008011CE" w:rsidRPr="008011CE">
        <w:t xml:space="preserve"> to help determine when the relay coil is energized.</w:t>
      </w:r>
    </w:p>
    <w:p w:rsidR="008011CE" w:rsidRPr="008011CE" w:rsidRDefault="008011CE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8011CE">
        <w:t>9.1.3</w:t>
      </w:r>
      <w:r w:rsidRPr="008011CE">
        <w:tab/>
        <w:t>One of the KRP relays in the remote control circuit should be labeled RC for “Remote Close”. It should operate to c</w:t>
      </w:r>
      <w:r w:rsidR="003729E6">
        <w:t>lose the breaker when the CM8244</w:t>
      </w:r>
      <w:r w:rsidR="00567150">
        <w:t>, I/O</w:t>
      </w:r>
      <w:r w:rsidRPr="008011CE">
        <w:t xml:space="preserve"> module</w:t>
      </w:r>
      <w:r w:rsidR="00567150">
        <w:t xml:space="preserve"> #1</w:t>
      </w:r>
      <w:r w:rsidRPr="008011CE">
        <w:t xml:space="preserve"> contacts labeled [1] and [2] close. The no</w:t>
      </w:r>
      <w:r w:rsidR="003729E6">
        <w:t>rmal closed state for the CM8244</w:t>
      </w:r>
      <w:r w:rsidR="00567150">
        <w:t>, I/O</w:t>
      </w:r>
      <w:r w:rsidRPr="008011CE">
        <w:t xml:space="preserve"> module</w:t>
      </w:r>
      <w:r w:rsidR="00567150">
        <w:t xml:space="preserve"> #1</w:t>
      </w:r>
      <w:r w:rsidRPr="008011CE">
        <w:t xml:space="preserve"> is labeled [1] and [3]. A contact from the KRP should be in the breaker close circuit and will cause the </w:t>
      </w:r>
      <w:r w:rsidR="003729E6">
        <w:t>breaker to close when the CM8244</w:t>
      </w:r>
      <w:r w:rsidR="00567150">
        <w:t>, I/O</w:t>
      </w:r>
      <w:r w:rsidRPr="008011CE">
        <w:t xml:space="preserve"> module</w:t>
      </w:r>
      <w:r w:rsidR="00567150">
        <w:t xml:space="preserve"> #1</w:t>
      </w:r>
      <w:r w:rsidRPr="008011CE">
        <w:t xml:space="preserve"> relay contacts labeled [1] and [2] close. </w:t>
      </w:r>
    </w:p>
    <w:p w:rsidR="008011CE" w:rsidRPr="002F59FE" w:rsidRDefault="008011CE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Times New Roman" w:hAnsi="Times New Roman"/>
        </w:rPr>
      </w:pPr>
    </w:p>
    <w:p w:rsidR="008011CE" w:rsidRPr="008011CE" w:rsidRDefault="008011CE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8011CE">
        <w:t>9.1.4</w:t>
      </w:r>
      <w:r w:rsidRPr="008011CE">
        <w:tab/>
        <w:t xml:space="preserve">One of the KRP relays in the remote control circuit should be labeled RT for “Remote Trip”.  It should operate to </w:t>
      </w:r>
      <w:r w:rsidR="003729E6">
        <w:t>trip the breaker when the CM8244</w:t>
      </w:r>
      <w:r w:rsidR="00567150">
        <w:t>, I/O</w:t>
      </w:r>
      <w:r w:rsidRPr="008011CE">
        <w:t xml:space="preserve"> module</w:t>
      </w:r>
      <w:r w:rsidR="00567150">
        <w:t xml:space="preserve"> #1</w:t>
      </w:r>
      <w:r w:rsidRPr="008011CE">
        <w:t xml:space="preserve"> contacts labeled [4] and [5] close. The normal closed stat</w:t>
      </w:r>
      <w:r w:rsidR="003729E6">
        <w:t>e for this contact on the CM8244</w:t>
      </w:r>
      <w:r w:rsidRPr="008011CE">
        <w:t xml:space="preserve"> </w:t>
      </w:r>
      <w:r w:rsidR="00567150">
        <w:t xml:space="preserve">I/O </w:t>
      </w:r>
      <w:r w:rsidRPr="008011CE">
        <w:t>module</w:t>
      </w:r>
      <w:r w:rsidR="00567150">
        <w:t xml:space="preserve"> #1</w:t>
      </w:r>
      <w:r w:rsidRPr="008011CE">
        <w:t xml:space="preserve"> is labeled [4] and [6].  A contact from the KRP should be in the breaker trip circuit and will cause the</w:t>
      </w:r>
      <w:r w:rsidR="003729E6">
        <w:t xml:space="preserve"> breaker to trip when the CM8244</w:t>
      </w:r>
      <w:r w:rsidR="00567150">
        <w:t>, I/O</w:t>
      </w:r>
      <w:r w:rsidRPr="008011CE">
        <w:t xml:space="preserve"> module</w:t>
      </w:r>
      <w:r w:rsidR="00567150">
        <w:t xml:space="preserve"> #1</w:t>
      </w:r>
      <w:r w:rsidRPr="008011CE">
        <w:t xml:space="preserve"> relay contacts labeled [4] and [5] close. </w:t>
      </w:r>
    </w:p>
    <w:p w:rsidR="008011CE" w:rsidRPr="008011CE" w:rsidRDefault="00A55B2A" w:rsidP="00A55B2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 w:hanging="288"/>
        <w:outlineLvl w:val="0"/>
      </w:pPr>
      <w:r>
        <w:tab/>
      </w:r>
      <w:r w:rsidR="00600775">
        <w:t>9.1.5</w:t>
      </w:r>
      <w:r w:rsidR="00B715D4">
        <w:tab/>
        <w:t>The third KRP relay</w:t>
      </w:r>
      <w:r w:rsidR="008011CE" w:rsidRPr="008011CE">
        <w:t xml:space="preserve"> in the remote control circuit should be labeled RTC for “Remote Trip/Close”. </w:t>
      </w:r>
      <w:r w:rsidR="003729E6">
        <w:t>It should operate to supply 24</w:t>
      </w:r>
      <w:r w:rsidR="00B715D4">
        <w:t xml:space="preserve"> </w:t>
      </w:r>
      <w:r w:rsidR="008011CE" w:rsidRPr="008011CE">
        <w:t xml:space="preserve">volt DC power to the </w:t>
      </w:r>
      <w:r w:rsidR="003729E6">
        <w:t>RT and RC relays when the CM8244</w:t>
      </w:r>
      <w:r w:rsidR="00EE07E6">
        <w:t>, I/O</w:t>
      </w:r>
      <w:r w:rsidR="008011CE" w:rsidRPr="008011CE">
        <w:t xml:space="preserve"> module</w:t>
      </w:r>
      <w:r w:rsidR="00EE07E6">
        <w:t xml:space="preserve"> #2 contacts labeled [1] and [2</w:t>
      </w:r>
      <w:r w:rsidR="008011CE" w:rsidRPr="008011CE">
        <w:t>] close. The normal closed state for this con</w:t>
      </w:r>
      <w:r w:rsidR="003729E6">
        <w:t>tact on the CM8244</w:t>
      </w:r>
      <w:r w:rsidR="00EE07E6">
        <w:t>, I/O module #2 is labeled [1] and [3</w:t>
      </w:r>
      <w:r w:rsidR="008011CE" w:rsidRPr="008011CE">
        <w:t xml:space="preserve">].   This relay is energized first to start the remote trip and close operation of the breaker. The </w:t>
      </w:r>
      <w:r w:rsidR="003729E6">
        <w:t>CM8244</w:t>
      </w:r>
      <w:r w:rsidR="00EE07E6">
        <w:t>, I/O module #2</w:t>
      </w:r>
      <w:r w:rsidR="000E7B03">
        <w:t xml:space="preserve"> </w:t>
      </w:r>
      <w:r w:rsidR="008011CE" w:rsidRPr="008011CE">
        <w:t>relay will hold itself in for 30 seconds or until the breaker operates. After 30 seconds, the remote control circuit will return to a de-energized state.</w:t>
      </w:r>
    </w:p>
    <w:p w:rsidR="008011CE" w:rsidRDefault="00600775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>9.1.6</w:t>
      </w:r>
      <w:r w:rsidR="008011CE" w:rsidRPr="008011CE">
        <w:t xml:space="preserve"> There should be a </w:t>
      </w:r>
      <w:r w:rsidR="00CD662D">
        <w:t>3PD</w:t>
      </w:r>
      <w:r w:rsidR="008011CE" w:rsidRPr="008011CE">
        <w:t>T-type toggle switch as an IEEE 43 mounted on the control panel, in li</w:t>
      </w:r>
      <w:r w:rsidR="00CD662D">
        <w:t>ne with the control switch. One third</w:t>
      </w:r>
      <w:r w:rsidR="008011CE" w:rsidRPr="008011CE">
        <w:t xml:space="preserve"> of this switch should be in the RT relay’s brea</w:t>
      </w:r>
      <w:r w:rsidR="00CD662D">
        <w:t>ker trip circuit. Another third</w:t>
      </w:r>
      <w:r w:rsidR="008011CE" w:rsidRPr="008011CE">
        <w:t xml:space="preserve"> should be in the RC relay’s breakers close circuit.</w:t>
      </w:r>
      <w:r w:rsidR="00CD662D">
        <w:t xml:space="preserve"> The last third should connect to the CM8244 digital input. This will show the dispatcher the breaker remote control is ON and ready to be operated.</w:t>
      </w:r>
      <w:r w:rsidR="008011CE" w:rsidRPr="008011CE">
        <w:t xml:space="preserve"> It shall be labeled Remote Control ON and Remote Control OFF.   </w:t>
      </w:r>
    </w:p>
    <w:p w:rsidR="000E7B03" w:rsidRDefault="000E7B03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</w:p>
    <w:p w:rsidR="000E7B03" w:rsidRDefault="000E7B03" w:rsidP="003729E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>10.0 Electrical Testing of the Breaker Control Panel.</w:t>
      </w:r>
    </w:p>
    <w:p w:rsidR="00B715D4" w:rsidRDefault="00B715D4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>10.1 A control panel is typically made up of</w:t>
      </w:r>
      <w:r w:rsidR="00A13511">
        <w:t>:</w:t>
      </w:r>
      <w:r>
        <w:t xml:space="preserve"> </w:t>
      </w:r>
    </w:p>
    <w:p w:rsidR="00B715D4" w:rsidRDefault="00B715D4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lastRenderedPageBreak/>
        <w:tab/>
        <w:t>1. Trip Circuit</w:t>
      </w:r>
    </w:p>
    <w:p w:rsidR="00B715D4" w:rsidRDefault="00B715D4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ab/>
        <w:t>2. Close Circuit</w:t>
      </w:r>
    </w:p>
    <w:p w:rsidR="00B715D4" w:rsidRDefault="00B715D4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ab/>
        <w:t>3. Metering Potential Circuit</w:t>
      </w:r>
    </w:p>
    <w:p w:rsidR="00B715D4" w:rsidRDefault="00B715D4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ab/>
        <w:t>4. Metering Control Circuit</w:t>
      </w:r>
      <w:r w:rsidR="003729E6">
        <w:t xml:space="preserve"> 130 volt DC and 24 volt DC</w:t>
      </w:r>
    </w:p>
    <w:p w:rsidR="00510866" w:rsidRDefault="00B715D4" w:rsidP="00AA05D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tab/>
        <w:t>5. Communication Circuit</w:t>
      </w:r>
    </w:p>
    <w:p w:rsidR="00510866" w:rsidRDefault="00510866" w:rsidP="00BF7CF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761191">
        <w:t xml:space="preserve">Using a 600 volt Megger, attach one side to the panel ground. Attach the test lead to the circuit being tested. </w:t>
      </w:r>
      <w:r w:rsidR="00597DC6">
        <w:t>The circuit should withstand 30</w:t>
      </w:r>
      <w:r>
        <w:t>0</w:t>
      </w:r>
      <w:r w:rsidRPr="00761191">
        <w:t xml:space="preserve"> volts for one minute.  The 24 volt portion</w:t>
      </w:r>
      <w:r w:rsidR="00597DC6">
        <w:t xml:space="preserve"> and the 125 volt DC to 24 volt DC power supply</w:t>
      </w:r>
      <w:r w:rsidR="00A15B2C">
        <w:t xml:space="preserve"> and the CM8244 </w:t>
      </w:r>
      <w:r w:rsidR="00597DC6">
        <w:t>should not be exposed to test voltage on ei</w:t>
      </w:r>
      <w:r w:rsidR="00A15B2C">
        <w:t>ther side of the CM8244 or the 125 volt DC to 24 volt DC power supply</w:t>
      </w:r>
      <w:r w:rsidR="00597DC6">
        <w:t xml:space="preserve">. </w:t>
      </w:r>
    </w:p>
    <w:p w:rsidR="0038329A" w:rsidRPr="00761191" w:rsidRDefault="0038329A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761191">
        <w:t>The Communication Ci</w:t>
      </w:r>
      <w:r w:rsidR="008625F4">
        <w:t>rcuit should only be tested to 50</w:t>
      </w:r>
      <w:r w:rsidRPr="00761191">
        <w:t xml:space="preserve"> volts.  </w:t>
      </w:r>
      <w:r w:rsidR="00613DA9" w:rsidRPr="00761191">
        <w:t>Disco</w:t>
      </w:r>
      <w:r w:rsidR="00A15B2C">
        <w:t>nnect the cat6 wiring from the C</w:t>
      </w:r>
      <w:r w:rsidR="00613DA9" w:rsidRPr="00761191">
        <w:t>M8244 before</w:t>
      </w:r>
      <w:r w:rsidR="00761191">
        <w:t xml:space="preserve"> testing the communication</w:t>
      </w:r>
      <w:r w:rsidR="00613DA9" w:rsidRPr="00761191">
        <w:t xml:space="preserve"> circuit. </w:t>
      </w:r>
      <w:r w:rsidR="00A15B2C">
        <w:t xml:space="preserve"> The cat 6 surge </w:t>
      </w:r>
      <w:r w:rsidR="00DE56BA">
        <w:t xml:space="preserve">arrestors should not be exposed to the 50 volt test voltage either. </w:t>
      </w:r>
    </w:p>
    <w:p w:rsidR="003729E6" w:rsidRDefault="003729E6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 w:rsidRPr="00761191">
        <w:t xml:space="preserve">Apply an AC current of 5 amps to the current circuit </w:t>
      </w:r>
      <w:r w:rsidR="00B555AB" w:rsidRPr="00761191">
        <w:t xml:space="preserve">one phase at a time. </w:t>
      </w:r>
      <w:r w:rsidR="00613DA9" w:rsidRPr="00761191">
        <w:t>Te</w:t>
      </w:r>
      <w:r w:rsidR="00CD662D">
        <w:t>st for presence</w:t>
      </w:r>
      <w:r w:rsidR="00761191" w:rsidRPr="00761191">
        <w:t xml:space="preserve"> of Current in phase</w:t>
      </w:r>
      <w:r w:rsidRPr="00761191">
        <w:t xml:space="preserve"> </w:t>
      </w:r>
      <w:r w:rsidR="001822AE" w:rsidRPr="00761191">
        <w:t>A, B, and C and</w:t>
      </w:r>
      <w:r w:rsidR="00613DA9" w:rsidRPr="00761191">
        <w:t xml:space="preserve"> neutral relays and</w:t>
      </w:r>
      <w:r w:rsidR="001822AE" w:rsidRPr="00761191">
        <w:t xml:space="preserve"> visually verify current in the </w:t>
      </w:r>
      <w:r w:rsidR="00613DA9" w:rsidRPr="00761191">
        <w:t xml:space="preserve">ammeters. </w:t>
      </w:r>
    </w:p>
    <w:p w:rsidR="00BF7CFC" w:rsidRDefault="00BF7CFC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4"/>
        </w:rPr>
      </w:pPr>
    </w:p>
    <w:p w:rsidR="008625F4" w:rsidRDefault="00BF7CFC" w:rsidP="00BF7CFC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</w:pPr>
      <w:r w:rsidRPr="00BF7CFC">
        <w:rPr>
          <w:sz w:val="24"/>
          <w:szCs w:val="24"/>
        </w:rPr>
        <w:t>Looking at the rear of the Breaker Control Panel, the panel hinges should be on the left hand side of the panel</w:t>
      </w:r>
      <w:r>
        <w:rPr>
          <w:sz w:val="24"/>
          <w:szCs w:val="24"/>
        </w:rPr>
        <w:t>.</w:t>
      </w:r>
      <w:r w:rsidRPr="00BF7CFC">
        <w:rPr>
          <w:sz w:val="24"/>
          <w:szCs w:val="24"/>
        </w:rPr>
        <w:t xml:space="preserve"> </w:t>
      </w:r>
      <w:r w:rsidR="008625F4" w:rsidRPr="008625F4">
        <w:rPr>
          <w:rFonts w:eastAsia="Times New Roman"/>
          <w:snapToGrid w:val="0"/>
          <w:sz w:val="24"/>
          <w:szCs w:val="24"/>
        </w:rPr>
        <w:t xml:space="preserve">Wiring from the control panel shall terminate on post terminal blocks located on the back </w:t>
      </w:r>
      <w:r w:rsidR="00BD65C0">
        <w:rPr>
          <w:rFonts w:eastAsia="Times New Roman"/>
          <w:snapToGrid w:val="0"/>
          <w:sz w:val="24"/>
          <w:szCs w:val="24"/>
        </w:rPr>
        <w:t xml:space="preserve">left </w:t>
      </w:r>
      <w:r w:rsidR="008625F4" w:rsidRPr="008625F4">
        <w:rPr>
          <w:rFonts w:eastAsia="Times New Roman"/>
          <w:snapToGrid w:val="0"/>
          <w:sz w:val="24"/>
          <w:szCs w:val="24"/>
        </w:rPr>
        <w:t xml:space="preserve">side of the panel. </w:t>
      </w:r>
      <w:r w:rsidR="00BD65C0">
        <w:rPr>
          <w:rFonts w:eastAsia="Times New Roman"/>
          <w:snapToGrid w:val="0"/>
          <w:sz w:val="24"/>
          <w:szCs w:val="24"/>
        </w:rPr>
        <w:t xml:space="preserve">The terminal blocks shall be placed between the hinges of the panel and the equipment on the panel. </w:t>
      </w:r>
      <w:r w:rsidR="00DE56BA" w:rsidRPr="008625F4">
        <w:rPr>
          <w:rFonts w:eastAsia="Times New Roman"/>
          <w:snapToGrid w:val="0"/>
          <w:sz w:val="24"/>
          <w:szCs w:val="24"/>
        </w:rPr>
        <w:t>UK electrical personnel shall complete connection between the panel terminal blocks and the breaker</w:t>
      </w:r>
      <w:r w:rsidR="00DE56BA">
        <w:rPr>
          <w:rFonts w:eastAsia="Times New Roman"/>
          <w:snapToGrid w:val="0"/>
          <w:sz w:val="24"/>
          <w:szCs w:val="24"/>
        </w:rPr>
        <w:t xml:space="preserve"> terminal blocks</w:t>
      </w:r>
      <w:r w:rsidR="00DE56BA" w:rsidRPr="008625F4">
        <w:rPr>
          <w:rFonts w:eastAsia="Times New Roman"/>
          <w:snapToGrid w:val="0"/>
          <w:sz w:val="24"/>
          <w:szCs w:val="24"/>
        </w:rPr>
        <w:t xml:space="preserve"> in the field</w:t>
      </w:r>
      <w:r w:rsidR="008625F4" w:rsidRPr="008625F4">
        <w:rPr>
          <w:rFonts w:eastAsia="Times New Roman"/>
          <w:snapToGrid w:val="0"/>
          <w:sz w:val="24"/>
          <w:szCs w:val="20"/>
        </w:rPr>
        <w:t>.</w:t>
      </w:r>
      <w:r>
        <w:rPr>
          <w:rFonts w:eastAsia="Times New Roman"/>
          <w:snapToGrid w:val="0"/>
          <w:sz w:val="24"/>
          <w:szCs w:val="20"/>
        </w:rPr>
        <w:t xml:space="preserve"> </w:t>
      </w:r>
      <w:r w:rsidRPr="00BF7CFC">
        <w:rPr>
          <w:sz w:val="24"/>
          <w:szCs w:val="24"/>
        </w:rPr>
        <w:t>The control panel must have clearance to swing out on the hinges for maintenance.</w:t>
      </w:r>
      <w:r>
        <w:t xml:space="preserve"> </w:t>
      </w:r>
    </w:p>
    <w:p w:rsidR="00105407" w:rsidRPr="00105407" w:rsidRDefault="00105407" w:rsidP="0010540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</w:p>
    <w:p w:rsidR="008625F4" w:rsidRPr="008625F4" w:rsidRDefault="003A7DD3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eastAsia="Times New Roman"/>
          <w:snapToGrid w:val="0"/>
          <w:sz w:val="24"/>
          <w:szCs w:val="20"/>
        </w:rPr>
        <w:t>11.1</w:t>
      </w:r>
      <w:r w:rsidRPr="008625F4">
        <w:rPr>
          <w:rFonts w:eastAsia="Times New Roman"/>
          <w:snapToGrid w:val="0"/>
          <w:sz w:val="24"/>
          <w:szCs w:val="20"/>
        </w:rPr>
        <w:t xml:space="preserve"> MISCELLANEOUS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jc w:val="right"/>
        <w:outlineLvl w:val="0"/>
        <w:rPr>
          <w:rFonts w:eastAsia="Times New Roman"/>
          <w:snapToGrid w:val="0"/>
          <w:sz w:val="24"/>
          <w:szCs w:val="20"/>
        </w:rPr>
      </w:pP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0"/>
        </w:rPr>
      </w:pPr>
      <w:r w:rsidRPr="008625F4">
        <w:rPr>
          <w:rFonts w:eastAsia="Times New Roman"/>
          <w:snapToGrid w:val="0"/>
          <w:sz w:val="24"/>
          <w:szCs w:val="20"/>
        </w:rPr>
        <w:t>The vendor shall provide four (4) complete sets of prints for each breaker ordered. The prints shall include the following: nameplate, outline, control, elementary and connection diagrams, instruction books and complete renewal parts lists.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0"/>
        </w:rPr>
      </w:pPr>
      <w:r w:rsidRPr="008625F4">
        <w:rPr>
          <w:rFonts w:eastAsia="Times New Roman"/>
          <w:snapToGrid w:val="0"/>
          <w:sz w:val="24"/>
          <w:szCs w:val="20"/>
        </w:rPr>
        <w:t>The order shall be considered incomplete and payment may be withheld until all prints are received. Prints should be sent to: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outlineLvl w:val="0"/>
        <w:rPr>
          <w:rFonts w:eastAsia="Times New Roman"/>
          <w:snapToGrid w:val="0"/>
          <w:sz w:val="24"/>
          <w:szCs w:val="20"/>
        </w:rPr>
      </w:pP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0"/>
        </w:rPr>
      </w:pPr>
      <w:r w:rsidRPr="008625F4">
        <w:rPr>
          <w:rFonts w:eastAsia="Times New Roman"/>
          <w:snapToGrid w:val="0"/>
          <w:sz w:val="24"/>
          <w:szCs w:val="20"/>
        </w:rPr>
        <w:lastRenderedPageBreak/>
        <w:t>University of Kentucky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0"/>
        </w:rPr>
      </w:pPr>
      <w:r w:rsidRPr="008625F4">
        <w:rPr>
          <w:rFonts w:eastAsia="Times New Roman"/>
          <w:snapToGrid w:val="0"/>
          <w:sz w:val="24"/>
          <w:szCs w:val="20"/>
        </w:rPr>
        <w:t>Peterson Service Building, Room 211R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0"/>
        </w:rPr>
      </w:pPr>
      <w:r w:rsidRPr="008625F4">
        <w:rPr>
          <w:rFonts w:eastAsia="Times New Roman"/>
          <w:snapToGrid w:val="0"/>
          <w:sz w:val="24"/>
          <w:szCs w:val="20"/>
        </w:rPr>
        <w:t>Lexington, KY  40506-0005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ind w:left="576"/>
        <w:outlineLvl w:val="0"/>
        <w:rPr>
          <w:rFonts w:eastAsia="Times New Roman"/>
          <w:snapToGrid w:val="0"/>
          <w:sz w:val="24"/>
          <w:szCs w:val="20"/>
        </w:rPr>
      </w:pPr>
      <w:r w:rsidRPr="008625F4">
        <w:rPr>
          <w:rFonts w:eastAsia="Times New Roman"/>
          <w:snapToGrid w:val="0"/>
          <w:sz w:val="24"/>
          <w:szCs w:val="20"/>
        </w:rPr>
        <w:t xml:space="preserve">Attn: Facilities Management Department  </w:t>
      </w: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outlineLvl w:val="0"/>
        <w:rPr>
          <w:rFonts w:eastAsia="Times New Roman"/>
          <w:snapToGrid w:val="0"/>
          <w:sz w:val="24"/>
          <w:szCs w:val="20"/>
        </w:rPr>
      </w:pPr>
    </w:p>
    <w:p w:rsidR="008625F4" w:rsidRPr="008625F4" w:rsidRDefault="008625F4" w:rsidP="008625F4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spacing w:after="0" w:line="240" w:lineRule="auto"/>
        <w:outlineLvl w:val="0"/>
        <w:rPr>
          <w:rFonts w:eastAsia="Times New Roman"/>
          <w:snapToGrid w:val="0"/>
          <w:sz w:val="24"/>
          <w:szCs w:val="24"/>
        </w:rPr>
      </w:pPr>
      <w:r w:rsidRPr="008625F4">
        <w:rPr>
          <w:rFonts w:eastAsia="Times New Roman"/>
          <w:snapToGrid w:val="0"/>
          <w:sz w:val="24"/>
          <w:szCs w:val="20"/>
        </w:rPr>
        <w:t>Shipping instructions for the breakers will be on the individual purchase orders.</w:t>
      </w:r>
    </w:p>
    <w:p w:rsidR="00A55B2A" w:rsidRDefault="00A55B2A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</w:p>
    <w:p w:rsidR="008625F4" w:rsidRDefault="008625F4" w:rsidP="008011C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</w:pPr>
      <w:r>
        <w:rPr>
          <w:rFonts w:eastAsia="Times New Roman"/>
          <w:snapToGrid w:val="0"/>
          <w:sz w:val="24"/>
          <w:szCs w:val="20"/>
        </w:rPr>
        <w:t>12/08/2017</w:t>
      </w:r>
    </w:p>
    <w:sectPr w:rsidR="008625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D5" w:rsidRDefault="00AA05D5" w:rsidP="00AA05D5">
      <w:pPr>
        <w:spacing w:after="0" w:line="240" w:lineRule="auto"/>
      </w:pPr>
      <w:r>
        <w:separator/>
      </w:r>
    </w:p>
  </w:endnote>
  <w:endnote w:type="continuationSeparator" w:id="0">
    <w:p w:rsidR="00AA05D5" w:rsidRDefault="00AA05D5" w:rsidP="00AA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D5" w:rsidRPr="00A17782" w:rsidRDefault="00AA05D5" w:rsidP="00AA05D5">
    <w:pPr>
      <w:pStyle w:val="Header"/>
      <w:rPr>
        <w:rFonts w:ascii="Arial" w:hAnsi="Arial"/>
        <w:b/>
        <w:snapToGrid/>
        <w:sz w:val="20"/>
      </w:rPr>
    </w:pPr>
    <w:r w:rsidRPr="00A17782">
      <w:rPr>
        <w:rFonts w:ascii="Arial" w:hAnsi="Arial"/>
        <w:b/>
        <w:snapToGrid/>
        <w:sz w:val="20"/>
      </w:rPr>
      <w:t>261300S0</w:t>
    </w:r>
    <w:r>
      <w:rPr>
        <w:rFonts w:ascii="Arial" w:hAnsi="Arial"/>
        <w:b/>
        <w:snapToGrid/>
        <w:sz w:val="20"/>
      </w:rPr>
      <w:t>2</w:t>
    </w:r>
    <w:r w:rsidRPr="00A17782">
      <w:rPr>
        <w:rFonts w:ascii="Arial" w:hAnsi="Arial"/>
        <w:b/>
        <w:snapToGrid/>
        <w:sz w:val="20"/>
      </w:rPr>
      <w:t xml:space="preserve"> Medium Voltage Circuit Breaker</w:t>
    </w:r>
    <w:r>
      <w:rPr>
        <w:rFonts w:ascii="Arial" w:hAnsi="Arial"/>
        <w:b/>
        <w:snapToGrid/>
        <w:sz w:val="20"/>
      </w:rPr>
      <w:t xml:space="preserve"> – CONTROL PANEL</w:t>
    </w:r>
    <w:r w:rsidRPr="00A17782">
      <w:rPr>
        <w:rFonts w:ascii="Arial" w:hAnsi="Arial"/>
        <w:b/>
        <w:snapToGrid/>
        <w:sz w:val="20"/>
      </w:rPr>
      <w:t xml:space="preserve"> Specifications</w:t>
    </w:r>
  </w:p>
  <w:p w:rsidR="00AA05D5" w:rsidRPr="00B53860" w:rsidRDefault="00AA05D5" w:rsidP="00AA05D5">
    <w:pPr>
      <w:pStyle w:val="Subtitle"/>
    </w:pPr>
    <w:r w:rsidRPr="00B53860">
      <w:t xml:space="preserve">Dated: </w:t>
    </w:r>
    <w:r>
      <w:t>0</w:t>
    </w:r>
    <w:r w:rsidRPr="00B53860">
      <w:t>1/201</w:t>
    </w:r>
    <w:r>
      <w:t>8</w:t>
    </w:r>
  </w:p>
  <w:p w:rsidR="00AA05D5" w:rsidRPr="00B53860" w:rsidRDefault="00AA05D5" w:rsidP="00AA05D5">
    <w:pPr>
      <w:pStyle w:val="Subtitle"/>
    </w:pPr>
    <w:r w:rsidRPr="00B53860">
      <w:t>Applies to: All Projects</w:t>
    </w:r>
  </w:p>
  <w:p w:rsidR="00AA05D5" w:rsidRPr="00B53860" w:rsidRDefault="00AA05D5" w:rsidP="00AA05D5">
    <w:pPr>
      <w:pStyle w:val="Subtitle"/>
    </w:pPr>
    <w:r w:rsidRPr="00B53860">
      <w:t>University of Kentucky</w:t>
    </w:r>
  </w:p>
  <w:sdt>
    <w:sdtPr>
      <w:id w:val="-962650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5D5" w:rsidRDefault="00AA05D5" w:rsidP="00AA05D5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5D5" w:rsidRDefault="00AA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D5" w:rsidRDefault="00AA05D5" w:rsidP="00AA05D5">
      <w:pPr>
        <w:spacing w:after="0" w:line="240" w:lineRule="auto"/>
      </w:pPr>
      <w:r>
        <w:separator/>
      </w:r>
    </w:p>
  </w:footnote>
  <w:footnote w:type="continuationSeparator" w:id="0">
    <w:p w:rsidR="00AA05D5" w:rsidRDefault="00AA05D5" w:rsidP="00AA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D5" w:rsidRPr="00A17782" w:rsidRDefault="00AA05D5" w:rsidP="00AA05D5">
    <w:pPr>
      <w:pStyle w:val="Header"/>
      <w:rPr>
        <w:rFonts w:ascii="Arial" w:hAnsi="Arial" w:cs="Arial"/>
        <w:b/>
      </w:rPr>
    </w:pPr>
    <w:r w:rsidRPr="00A17782">
      <w:rPr>
        <w:rFonts w:ascii="Arial" w:hAnsi="Arial" w:cs="Arial"/>
        <w:b/>
      </w:rPr>
      <w:t>261300S0</w:t>
    </w:r>
    <w:r>
      <w:rPr>
        <w:rFonts w:ascii="Arial" w:hAnsi="Arial" w:cs="Arial"/>
        <w:b/>
      </w:rPr>
      <w:t>2</w:t>
    </w:r>
    <w:r w:rsidRPr="00A17782">
      <w:rPr>
        <w:rFonts w:ascii="Arial" w:hAnsi="Arial" w:cs="Arial"/>
        <w:b/>
      </w:rPr>
      <w:t xml:space="preserve"> Medium Voltage Circuit Breaker </w:t>
    </w:r>
    <w:r>
      <w:rPr>
        <w:rFonts w:ascii="Arial" w:hAnsi="Arial" w:cs="Arial"/>
        <w:b/>
      </w:rPr>
      <w:t xml:space="preserve">– CONTROL PANEL </w:t>
    </w:r>
    <w:r w:rsidRPr="00A17782">
      <w:rPr>
        <w:rFonts w:ascii="Arial" w:hAnsi="Arial" w:cs="Arial"/>
        <w:b/>
      </w:rPr>
      <w:t>Specifications</w:t>
    </w:r>
    <w:r>
      <w:rPr>
        <w:rFonts w:ascii="Arial" w:hAnsi="Arial" w:cs="Arial"/>
        <w:b/>
      </w:rPr>
      <w:br/>
    </w:r>
  </w:p>
  <w:p w:rsidR="00AA05D5" w:rsidRPr="00540EB7" w:rsidRDefault="00AA05D5" w:rsidP="00AA05D5">
    <w:pPr>
      <w:jc w:val="center"/>
    </w:pPr>
    <w:r w:rsidRPr="00540EB7">
      <w:t xml:space="preserve">Note: The UK purchase order number </w:t>
    </w:r>
    <w:r>
      <w:t>is to</w:t>
    </w:r>
    <w:r w:rsidRPr="00540EB7">
      <w:t xml:space="preserve"> be referenced</w:t>
    </w:r>
    <w:r>
      <w:t xml:space="preserve"> to</w:t>
    </w:r>
    <w:r w:rsidRPr="00540EB7">
      <w:t xml:space="preserve"> on each shipment.</w:t>
    </w:r>
  </w:p>
  <w:p w:rsidR="00AA05D5" w:rsidRDefault="00AA0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1A1"/>
    <w:multiLevelType w:val="hybridMultilevel"/>
    <w:tmpl w:val="AE6AA174"/>
    <w:lvl w:ilvl="0" w:tplc="A03473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5A"/>
    <w:rsid w:val="000E7B03"/>
    <w:rsid w:val="00105407"/>
    <w:rsid w:val="001822AE"/>
    <w:rsid w:val="0019106A"/>
    <w:rsid w:val="0022405F"/>
    <w:rsid w:val="002460E0"/>
    <w:rsid w:val="00276FCF"/>
    <w:rsid w:val="00295EF2"/>
    <w:rsid w:val="002C6DA2"/>
    <w:rsid w:val="00346E0D"/>
    <w:rsid w:val="003472BD"/>
    <w:rsid w:val="003729E6"/>
    <w:rsid w:val="0038329A"/>
    <w:rsid w:val="00386B71"/>
    <w:rsid w:val="00397B13"/>
    <w:rsid w:val="003A7DD3"/>
    <w:rsid w:val="003E2082"/>
    <w:rsid w:val="003E6746"/>
    <w:rsid w:val="00442A5A"/>
    <w:rsid w:val="00494455"/>
    <w:rsid w:val="004E27F7"/>
    <w:rsid w:val="00510866"/>
    <w:rsid w:val="00540EB7"/>
    <w:rsid w:val="00567150"/>
    <w:rsid w:val="00586E26"/>
    <w:rsid w:val="00597DC6"/>
    <w:rsid w:val="005F79A3"/>
    <w:rsid w:val="00600775"/>
    <w:rsid w:val="00613DA9"/>
    <w:rsid w:val="00637DA0"/>
    <w:rsid w:val="00675C4B"/>
    <w:rsid w:val="00741233"/>
    <w:rsid w:val="0075762B"/>
    <w:rsid w:val="00761191"/>
    <w:rsid w:val="00777D36"/>
    <w:rsid w:val="0079577D"/>
    <w:rsid w:val="007F2E5E"/>
    <w:rsid w:val="008011CE"/>
    <w:rsid w:val="00844657"/>
    <w:rsid w:val="008625F4"/>
    <w:rsid w:val="008B11E5"/>
    <w:rsid w:val="008C7D4E"/>
    <w:rsid w:val="00952FD1"/>
    <w:rsid w:val="00953BB3"/>
    <w:rsid w:val="00A13511"/>
    <w:rsid w:val="00A15B2C"/>
    <w:rsid w:val="00A51DEA"/>
    <w:rsid w:val="00A55B2A"/>
    <w:rsid w:val="00A95E5B"/>
    <w:rsid w:val="00AA05D5"/>
    <w:rsid w:val="00AB0D23"/>
    <w:rsid w:val="00AF16C7"/>
    <w:rsid w:val="00B0468A"/>
    <w:rsid w:val="00B555AB"/>
    <w:rsid w:val="00B715D4"/>
    <w:rsid w:val="00B81190"/>
    <w:rsid w:val="00BB2EC3"/>
    <w:rsid w:val="00BC0887"/>
    <w:rsid w:val="00BD65C0"/>
    <w:rsid w:val="00BF7CFC"/>
    <w:rsid w:val="00C148A0"/>
    <w:rsid w:val="00C201C9"/>
    <w:rsid w:val="00C9686C"/>
    <w:rsid w:val="00C97C38"/>
    <w:rsid w:val="00CA2C99"/>
    <w:rsid w:val="00CA6BEA"/>
    <w:rsid w:val="00CC6F79"/>
    <w:rsid w:val="00CD662D"/>
    <w:rsid w:val="00DE56BA"/>
    <w:rsid w:val="00E209C5"/>
    <w:rsid w:val="00EE07E6"/>
    <w:rsid w:val="00EE3428"/>
    <w:rsid w:val="00F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7294"/>
  <w15:chartTrackingRefBased/>
  <w15:docId w15:val="{6761A19A-F9E8-4FF5-9ECC-8BBB24E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2A5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2A5A"/>
    <w:rPr>
      <w:rFonts w:ascii="CG Times" w:eastAsia="Times New Roman" w:hAnsi="CG 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148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D5"/>
  </w:style>
  <w:style w:type="paragraph" w:styleId="Subtitle">
    <w:name w:val="Subtitle"/>
    <w:basedOn w:val="Normal"/>
    <w:link w:val="SubtitleChar"/>
    <w:qFormat/>
    <w:rsid w:val="00AA05D5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A05D5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D669-A6D5-47EE-A2FF-929B9024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Ronald</dc:creator>
  <cp:keywords/>
  <dc:description/>
  <cp:lastModifiedBy>Walton, Angela</cp:lastModifiedBy>
  <cp:revision>6</cp:revision>
  <dcterms:created xsi:type="dcterms:W3CDTF">2018-01-09T15:16:00Z</dcterms:created>
  <dcterms:modified xsi:type="dcterms:W3CDTF">2018-01-09T15:17:00Z</dcterms:modified>
</cp:coreProperties>
</file>