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5E" w:rsidRPr="006016FA" w:rsidRDefault="002C3D3F" w:rsidP="00E34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-99060</wp:posOffset>
                </wp:positionV>
                <wp:extent cx="2491740" cy="693420"/>
                <wp:effectExtent l="11430" t="5715" r="1143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693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2.4pt;margin-top:-7.8pt;width:196.2pt;height:5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" fillcolor="#d8d8d8"/>
            </w:pict>
          </mc:Fallback>
        </mc:AlternateContent>
      </w:r>
      <w:r w:rsidR="00E34E5E" w:rsidRPr="006016FA">
        <w:rPr>
          <w:rFonts w:ascii="Arial" w:hAnsi="Arial" w:cs="Arial"/>
          <w:b/>
          <w:bCs/>
          <w:sz w:val="24"/>
          <w:szCs w:val="24"/>
        </w:rPr>
        <w:t>Course Review Form</w:t>
      </w:r>
      <w:r w:rsidR="00E34E5E" w:rsidRPr="006016F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E34E5E" w:rsidRPr="006016FA">
        <w:rPr>
          <w:rFonts w:ascii="Arial" w:hAnsi="Arial" w:cs="Arial"/>
          <w:b/>
        </w:rPr>
        <w:t>Reviewer Recommendation</w:t>
      </w:r>
    </w:p>
    <w:p w:rsidR="00E34E5E" w:rsidRDefault="00E34E5E" w:rsidP="00E34E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Composition and Communication II</w:t>
      </w:r>
      <w:r w:rsidRPr="006016FA">
        <w:rPr>
          <w:rFonts w:ascii="Arial" w:hAnsi="Arial" w:cs="Arial"/>
          <w:b/>
          <w:sz w:val="24"/>
          <w:szCs w:val="24"/>
        </w:rPr>
        <w:t xml:space="preserve"> </w:t>
      </w:r>
    </w:p>
    <w:p w:rsidR="00E34E5E" w:rsidRPr="006016FA" w:rsidRDefault="00E34E5E" w:rsidP="00E34E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E34E5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6016FA">
        <w:rPr>
          <w:rFonts w:ascii="Arial" w:hAnsi="Arial" w:cs="Arial"/>
        </w:rPr>
        <w:t xml:space="preserve">Accept </w:t>
      </w:r>
      <w:bookmarkStart w:id="0" w:name="Check10"/>
      <w:bookmarkStart w:id="1" w:name="_GoBack"/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bookmarkEnd w:id="0"/>
      <w:bookmarkEnd w:id="1"/>
      <w:r w:rsidRPr="006016FA">
        <w:rPr>
          <w:rFonts w:ascii="Arial" w:hAnsi="Arial" w:cs="Arial"/>
        </w:rPr>
        <w:t xml:space="preserve">    Revisions Needed</w:t>
      </w:r>
      <w:r w:rsidRPr="006016FA">
        <w:rPr>
          <w:rFonts w:ascii="Arial" w:hAnsi="Arial" w:cs="Arial"/>
          <w:sz w:val="24"/>
          <w:szCs w:val="24"/>
        </w:rPr>
        <w:t xml:space="preserve"> </w:t>
      </w:r>
      <w:bookmarkStart w:id="2" w:name="Check11"/>
      <w:r w:rsidRPr="006016FA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4"/>
          <w:szCs w:val="24"/>
        </w:rPr>
        <w:instrText xml:space="preserve"> FORMCHECKBOX </w:instrText>
      </w:r>
      <w:r w:rsidRPr="006016FA">
        <w:rPr>
          <w:rFonts w:ascii="Arial" w:hAnsi="Arial" w:cs="Arial"/>
          <w:sz w:val="24"/>
          <w:szCs w:val="24"/>
        </w:rPr>
      </w:r>
      <w:r w:rsidRPr="006016FA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E34E5E" w:rsidRPr="006016FA" w:rsidRDefault="00E34E5E" w:rsidP="00E34E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6FA">
        <w:rPr>
          <w:rFonts w:ascii="Arial" w:hAnsi="Arial" w:cs="Arial"/>
          <w:b/>
          <w:sz w:val="24"/>
          <w:szCs w:val="24"/>
        </w:rPr>
        <w:t>Course:</w:t>
      </w:r>
      <w:r w:rsidRPr="006016FA">
        <w:rPr>
          <w:rFonts w:ascii="Arial" w:hAnsi="Arial" w:cs="Arial"/>
          <w:color w:val="BFBFBF"/>
          <w:sz w:val="24"/>
          <w:szCs w:val="24"/>
        </w:rPr>
        <w:t xml:space="preserve"> </w:t>
      </w:r>
      <w:bookmarkStart w:id="3" w:name="Text8"/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  <w:bookmarkEnd w:id="3"/>
    </w:p>
    <w:p w:rsidR="00E34E5E" w:rsidRDefault="00E34E5E" w:rsidP="002840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840A2" w:rsidRPr="0043300C" w:rsidRDefault="002840A2" w:rsidP="002840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3300C">
        <w:rPr>
          <w:rFonts w:ascii="Arial" w:hAnsi="Arial" w:cs="Arial"/>
          <w:color w:val="000000"/>
        </w:rPr>
        <w:t xml:space="preserve">Using the course syllabus as </w:t>
      </w:r>
      <w:r>
        <w:rPr>
          <w:rFonts w:ascii="Arial" w:hAnsi="Arial" w:cs="Arial"/>
          <w:color w:val="000000"/>
        </w:rPr>
        <w:t xml:space="preserve">a </w:t>
      </w:r>
      <w:r w:rsidRPr="0043300C">
        <w:rPr>
          <w:rFonts w:ascii="Arial" w:hAnsi="Arial" w:cs="Arial"/>
          <w:color w:val="000000"/>
        </w:rPr>
        <w:t xml:space="preserve">reference, identify when and how the following learning outcomes are addressed in the course. Since learning outcomes will likely be addressed multiple ways within the same syllabus, please identify a representative example (or examples) for each outcome.   </w:t>
      </w:r>
    </w:p>
    <w:p w:rsidR="00E31208" w:rsidRPr="002840A2" w:rsidRDefault="00E34E5E" w:rsidP="00E34E5E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300E4" w:rsidRPr="002840A2">
        <w:rPr>
          <w:rFonts w:ascii="Arial" w:hAnsi="Arial" w:cs="Arial"/>
        </w:rPr>
        <w:t>Assignments</w:t>
      </w:r>
      <w:r w:rsidR="00E31208" w:rsidRPr="002840A2">
        <w:rPr>
          <w:rFonts w:ascii="Arial" w:hAnsi="Arial" w:cs="Arial"/>
        </w:rPr>
        <w:t xml:space="preserve"> for one or more </w:t>
      </w:r>
      <w:r w:rsidR="00E31208" w:rsidRPr="002840A2">
        <w:rPr>
          <w:rFonts w:ascii="Arial" w:hAnsi="Arial" w:cs="Arial"/>
          <w:i/>
        </w:rPr>
        <w:t>major</w:t>
      </w:r>
      <w:r w:rsidR="00E31208" w:rsidRPr="002840A2">
        <w:rPr>
          <w:rFonts w:ascii="Arial" w:hAnsi="Arial" w:cs="Arial"/>
        </w:rPr>
        <w:t xml:space="preserve"> projects</w:t>
      </w:r>
      <w:r w:rsidR="003300E4" w:rsidRPr="002840A2">
        <w:rPr>
          <w:rFonts w:ascii="Arial" w:hAnsi="Arial" w:cs="Arial"/>
        </w:rPr>
        <w:t xml:space="preserve"> grounded in scholarly research, delivered in </w:t>
      </w:r>
      <w:r w:rsidR="003300E4" w:rsidRPr="002840A2">
        <w:rPr>
          <w:rFonts w:ascii="Arial" w:hAnsi="Arial" w:cs="Arial"/>
          <w:i/>
        </w:rPr>
        <w:t xml:space="preserve">written and oral form </w:t>
      </w:r>
      <w:r w:rsidR="0091569F" w:rsidRPr="002840A2">
        <w:rPr>
          <w:rFonts w:ascii="Arial" w:hAnsi="Arial" w:cs="Arial"/>
          <w:i/>
        </w:rPr>
        <w:t>with visuals</w:t>
      </w:r>
      <w:r w:rsidR="003300E4" w:rsidRPr="002840A2">
        <w:rPr>
          <w:rFonts w:ascii="Arial" w:hAnsi="Arial" w:cs="Arial"/>
        </w:rPr>
        <w:t xml:space="preserve"> </w:t>
      </w:r>
      <w:r w:rsidR="00E31208" w:rsidRPr="002840A2">
        <w:rPr>
          <w:rFonts w:ascii="Arial" w:hAnsi="Arial" w:cs="Arial"/>
        </w:rPr>
        <w:t xml:space="preserve">in a manner that </w:t>
      </w:r>
      <w:r w:rsidR="007366CB" w:rsidRPr="002840A2">
        <w:rPr>
          <w:rFonts w:ascii="Arial" w:hAnsi="Arial" w:cs="Arial"/>
        </w:rPr>
        <w:t xml:space="preserve">a) is </w:t>
      </w:r>
      <w:r w:rsidR="00E31208" w:rsidRPr="002840A2">
        <w:rPr>
          <w:rFonts w:ascii="Arial" w:hAnsi="Arial" w:cs="Arial"/>
        </w:rPr>
        <w:t>appropriate and effective for the</w:t>
      </w:r>
      <w:r w:rsidR="003300E4" w:rsidRPr="002840A2">
        <w:rPr>
          <w:rFonts w:ascii="Arial" w:hAnsi="Arial" w:cs="Arial"/>
        </w:rPr>
        <w:t xml:space="preserve"> </w:t>
      </w:r>
      <w:r w:rsidR="007366CB" w:rsidRPr="002840A2">
        <w:rPr>
          <w:rFonts w:ascii="Arial" w:hAnsi="Arial" w:cs="Arial"/>
        </w:rPr>
        <w:t xml:space="preserve">audience, purpose and occasion and b) </w:t>
      </w:r>
      <w:r w:rsidR="003300E4" w:rsidRPr="002840A2">
        <w:rPr>
          <w:rFonts w:ascii="Arial" w:hAnsi="Arial" w:cs="Arial"/>
        </w:rPr>
        <w:t>demonstrate</w:t>
      </w:r>
      <w:r w:rsidR="007366CB" w:rsidRPr="002840A2">
        <w:rPr>
          <w:rFonts w:ascii="Arial" w:hAnsi="Arial" w:cs="Arial"/>
        </w:rPr>
        <w:t>s</w:t>
      </w:r>
      <w:r w:rsidR="003300E4" w:rsidRPr="002840A2">
        <w:rPr>
          <w:rFonts w:ascii="Arial" w:hAnsi="Arial" w:cs="Arial"/>
        </w:rPr>
        <w:t xml:space="preserve"> advanced strategies for developing ideas and ana</w:t>
      </w:r>
      <w:r w:rsidR="007366CB" w:rsidRPr="002840A2">
        <w:rPr>
          <w:rFonts w:ascii="Arial" w:hAnsi="Arial" w:cs="Arial"/>
        </w:rPr>
        <w:t xml:space="preserve">lyzing arguments, with emphasis </w:t>
      </w:r>
      <w:r w:rsidR="003300E4" w:rsidRPr="002840A2">
        <w:rPr>
          <w:rFonts w:ascii="Arial" w:hAnsi="Arial" w:cs="Arial"/>
        </w:rPr>
        <w:t>on addressing and mediating issues of public interest, and with evidence of critical thinking in both the conception and the development of the thesis</w:t>
      </w:r>
      <w:r w:rsidR="00E31208" w:rsidRPr="002840A2">
        <w:rPr>
          <w:rFonts w:ascii="Arial" w:hAnsi="Arial" w:cs="Arial"/>
        </w:rPr>
        <w:t>.</w:t>
      </w:r>
      <w:r w:rsidR="00057974" w:rsidRPr="002840A2">
        <w:rPr>
          <w:rFonts w:ascii="Arial" w:hAnsi="Arial" w:cs="Arial"/>
        </w:rPr>
        <w:t xml:space="preserve"> These assignments must represent at least 70% of the final grade.</w:t>
      </w:r>
      <w:r w:rsidR="00E31208" w:rsidRPr="002840A2">
        <w:rPr>
          <w:rFonts w:ascii="Arial" w:hAnsi="Arial" w:cs="Arial"/>
        </w:rPr>
        <w:t xml:space="preserve"> </w:t>
      </w:r>
    </w:p>
    <w:p w:rsidR="00674B26" w:rsidRPr="002840A2" w:rsidRDefault="00E935A6" w:rsidP="00E34E5E">
      <w:pPr>
        <w:pStyle w:val="NoSpacing"/>
        <w:rPr>
          <w:rFonts w:ascii="Arial" w:hAnsi="Arial" w:cs="Arial"/>
        </w:rPr>
      </w:pPr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</w:p>
    <w:p w:rsidR="00674B26" w:rsidRPr="002840A2" w:rsidRDefault="00674B26" w:rsidP="00E34E5E">
      <w:pPr>
        <w:pStyle w:val="NoSpacing"/>
        <w:rPr>
          <w:rFonts w:ascii="Arial" w:hAnsi="Arial" w:cs="Arial"/>
        </w:rPr>
      </w:pPr>
    </w:p>
    <w:p w:rsidR="00E31208" w:rsidRPr="002840A2" w:rsidRDefault="00E34E5E" w:rsidP="00E34E5E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07BB7" w:rsidRPr="002840A2">
        <w:rPr>
          <w:rFonts w:ascii="Arial" w:hAnsi="Arial" w:cs="Arial"/>
        </w:rPr>
        <w:t xml:space="preserve">Demonstration </w:t>
      </w:r>
      <w:r w:rsidR="003300E4" w:rsidRPr="002840A2">
        <w:rPr>
          <w:rFonts w:ascii="Arial" w:hAnsi="Arial" w:cs="Arial"/>
        </w:rPr>
        <w:t xml:space="preserve">through readings, activities, and assignments </w:t>
      </w:r>
      <w:r w:rsidR="00307BB7" w:rsidRPr="002840A2">
        <w:rPr>
          <w:rFonts w:ascii="Arial" w:hAnsi="Arial" w:cs="Arial"/>
        </w:rPr>
        <w:t xml:space="preserve">that the development of at least one major scholarly project is the course’s </w:t>
      </w:r>
      <w:r w:rsidR="00307BB7" w:rsidRPr="002840A2">
        <w:rPr>
          <w:rFonts w:ascii="Arial" w:hAnsi="Arial" w:cs="Arial"/>
          <w:i/>
        </w:rPr>
        <w:t>primary educational focus</w:t>
      </w:r>
      <w:r w:rsidR="00307BB7" w:rsidRPr="002840A2">
        <w:rPr>
          <w:rFonts w:ascii="Arial" w:hAnsi="Arial" w:cs="Arial"/>
        </w:rPr>
        <w:t>.</w:t>
      </w:r>
    </w:p>
    <w:p w:rsidR="002840A2" w:rsidRDefault="00E935A6" w:rsidP="00E34E5E">
      <w:pPr>
        <w:pStyle w:val="NoSpacing"/>
        <w:rPr>
          <w:rFonts w:ascii="Arial" w:hAnsi="Arial" w:cs="Arial"/>
        </w:rPr>
      </w:pPr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</w:p>
    <w:p w:rsidR="00674B26" w:rsidRPr="002840A2" w:rsidRDefault="00674B26" w:rsidP="00E34E5E">
      <w:pPr>
        <w:pStyle w:val="NoSpacing"/>
        <w:rPr>
          <w:rFonts w:ascii="Arial" w:hAnsi="Arial" w:cs="Arial"/>
        </w:rPr>
      </w:pPr>
    </w:p>
    <w:p w:rsidR="00E31208" w:rsidRPr="002840A2" w:rsidRDefault="00E34E5E" w:rsidP="00E34E5E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E31208" w:rsidRPr="002840A2">
        <w:rPr>
          <w:rFonts w:ascii="Arial" w:hAnsi="Arial" w:cs="Arial"/>
        </w:rPr>
        <w:t xml:space="preserve">Readings, activities and assignments that require students to </w:t>
      </w:r>
      <w:r w:rsidR="00307BB7" w:rsidRPr="002840A2">
        <w:rPr>
          <w:rFonts w:ascii="Arial" w:hAnsi="Arial" w:cs="Arial"/>
        </w:rPr>
        <w:t>conduct significant research on a subject, using the resources of the UK Libraries and other sources</w:t>
      </w:r>
      <w:r w:rsidR="00E31208" w:rsidRPr="002840A2">
        <w:rPr>
          <w:rFonts w:ascii="Arial" w:hAnsi="Arial" w:cs="Arial"/>
        </w:rPr>
        <w:t>.</w:t>
      </w:r>
    </w:p>
    <w:p w:rsidR="002840A2" w:rsidRPr="00E34E5E" w:rsidRDefault="00E935A6" w:rsidP="00E34E5E">
      <w:pPr>
        <w:pStyle w:val="NoSpacing"/>
        <w:rPr>
          <w:rFonts w:ascii="Arial" w:hAnsi="Arial" w:cs="Arial"/>
        </w:rPr>
      </w:pPr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</w:p>
    <w:p w:rsidR="00674B26" w:rsidRPr="002840A2" w:rsidRDefault="00674B26" w:rsidP="00E34E5E">
      <w:pPr>
        <w:pStyle w:val="NoSpacing"/>
        <w:rPr>
          <w:rFonts w:ascii="Arial" w:hAnsi="Arial" w:cs="Arial"/>
          <w:i/>
        </w:rPr>
      </w:pPr>
    </w:p>
    <w:p w:rsidR="00E31208" w:rsidRPr="002840A2" w:rsidRDefault="00E34E5E" w:rsidP="00E34E5E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E31208" w:rsidRPr="002840A2">
        <w:rPr>
          <w:rFonts w:ascii="Arial" w:hAnsi="Arial" w:cs="Arial"/>
        </w:rPr>
        <w:t xml:space="preserve">The processes through which students learn to </w:t>
      </w:r>
      <w:r w:rsidR="00307BB7" w:rsidRPr="002840A2">
        <w:rPr>
          <w:rFonts w:ascii="Arial" w:hAnsi="Arial" w:cs="Arial"/>
        </w:rPr>
        <w:t xml:space="preserve">refine their speaking, writing, </w:t>
      </w:r>
      <w:r w:rsidR="0091569F" w:rsidRPr="002840A2">
        <w:rPr>
          <w:rFonts w:ascii="Arial" w:hAnsi="Arial" w:cs="Arial"/>
        </w:rPr>
        <w:t>and visual</w:t>
      </w:r>
      <w:r w:rsidR="00307BB7" w:rsidRPr="002840A2">
        <w:rPr>
          <w:rFonts w:ascii="Arial" w:hAnsi="Arial" w:cs="Arial"/>
        </w:rPr>
        <w:t xml:space="preserve"> communication skills, focusing on matters of construction, design, and delivery style</w:t>
      </w:r>
      <w:r w:rsidR="00E31208" w:rsidRPr="002840A2">
        <w:rPr>
          <w:rFonts w:ascii="Arial" w:hAnsi="Arial" w:cs="Arial"/>
        </w:rPr>
        <w:t>.</w:t>
      </w:r>
    </w:p>
    <w:p w:rsidR="00E31208" w:rsidRDefault="00E935A6" w:rsidP="00E34E5E">
      <w:pPr>
        <w:pStyle w:val="NoSpacing"/>
        <w:rPr>
          <w:rFonts w:ascii="Arial" w:hAnsi="Arial" w:cs="Arial"/>
          <w:sz w:val="24"/>
          <w:szCs w:val="24"/>
          <w:shd w:val="clear" w:color="auto" w:fill="EEECE1"/>
        </w:rPr>
      </w:pPr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</w:p>
    <w:p w:rsidR="00E34E5E" w:rsidRPr="00E34E5E" w:rsidRDefault="00E34E5E" w:rsidP="00E34E5E">
      <w:pPr>
        <w:pStyle w:val="NoSpacing"/>
        <w:rPr>
          <w:rFonts w:ascii="Arial" w:hAnsi="Arial" w:cs="Arial"/>
        </w:rPr>
      </w:pPr>
    </w:p>
    <w:p w:rsidR="00E31208" w:rsidRPr="002840A2" w:rsidRDefault="00E34E5E" w:rsidP="00E34E5E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07BB7" w:rsidRPr="002840A2">
        <w:rPr>
          <w:rFonts w:ascii="Arial" w:hAnsi="Arial" w:cs="Arial"/>
        </w:rPr>
        <w:t xml:space="preserve">Assignments </w:t>
      </w:r>
      <w:r w:rsidR="003300E4" w:rsidRPr="002840A2">
        <w:rPr>
          <w:rFonts w:ascii="Arial" w:hAnsi="Arial" w:cs="Arial"/>
        </w:rPr>
        <w:t>and</w:t>
      </w:r>
      <w:r w:rsidR="00307BB7" w:rsidRPr="002840A2">
        <w:rPr>
          <w:rFonts w:ascii="Arial" w:hAnsi="Arial" w:cs="Arial"/>
        </w:rPr>
        <w:t xml:space="preserve"> exercises that </w:t>
      </w:r>
      <w:r w:rsidR="003300E4" w:rsidRPr="002840A2">
        <w:rPr>
          <w:rFonts w:ascii="Arial" w:hAnsi="Arial" w:cs="Arial"/>
        </w:rPr>
        <w:t xml:space="preserve">demonstrate students’ ability to </w:t>
      </w:r>
      <w:r w:rsidR="00307BB7" w:rsidRPr="002840A2">
        <w:rPr>
          <w:rFonts w:ascii="Arial" w:hAnsi="Arial" w:cs="Arial"/>
        </w:rPr>
        <w:t xml:space="preserve">critique the oral and written </w:t>
      </w:r>
      <w:r w:rsidR="0091569F" w:rsidRPr="002840A2">
        <w:rPr>
          <w:rFonts w:ascii="Arial" w:hAnsi="Arial" w:cs="Arial"/>
        </w:rPr>
        <w:t>and visual</w:t>
      </w:r>
      <w:r w:rsidR="00951BA4" w:rsidRPr="002840A2">
        <w:rPr>
          <w:rFonts w:ascii="Arial" w:hAnsi="Arial" w:cs="Arial"/>
        </w:rPr>
        <w:t xml:space="preserve"> </w:t>
      </w:r>
      <w:r w:rsidR="00307BB7" w:rsidRPr="002840A2">
        <w:rPr>
          <w:rFonts w:ascii="Arial" w:hAnsi="Arial" w:cs="Arial"/>
        </w:rPr>
        <w:t>work</w:t>
      </w:r>
      <w:r w:rsidR="00057974" w:rsidRPr="002840A2">
        <w:rPr>
          <w:rStyle w:val="CommentReference"/>
          <w:rFonts w:ascii="Arial" w:hAnsi="Arial" w:cs="Arial"/>
          <w:vanish/>
          <w:sz w:val="22"/>
          <w:szCs w:val="22"/>
        </w:rPr>
        <w:t xml:space="preserve"> oo    </w:t>
      </w:r>
      <w:r w:rsidR="00057974" w:rsidRPr="002840A2">
        <w:rPr>
          <w:rStyle w:val="CommentReference"/>
          <w:rFonts w:ascii="Arial" w:hAnsi="Arial" w:cs="Arial"/>
          <w:sz w:val="22"/>
          <w:szCs w:val="22"/>
        </w:rPr>
        <w:t xml:space="preserve"> o</w:t>
      </w:r>
      <w:r w:rsidR="00307BB7" w:rsidRPr="002840A2">
        <w:rPr>
          <w:rFonts w:ascii="Arial" w:hAnsi="Arial" w:cs="Arial"/>
        </w:rPr>
        <w:t>f peers and professionals</w:t>
      </w:r>
      <w:r w:rsidR="00951BA4" w:rsidRPr="002840A2">
        <w:rPr>
          <w:rFonts w:ascii="Arial" w:hAnsi="Arial" w:cs="Arial"/>
        </w:rPr>
        <w:t xml:space="preserve"> in a variety of contexts?</w:t>
      </w:r>
      <w:r w:rsidR="00307BB7" w:rsidRPr="002840A2">
        <w:rPr>
          <w:rFonts w:ascii="Arial" w:hAnsi="Arial" w:cs="Arial"/>
        </w:rPr>
        <w:t>.</w:t>
      </w:r>
    </w:p>
    <w:p w:rsidR="00E31208" w:rsidRDefault="00E935A6" w:rsidP="00E34E5E">
      <w:pPr>
        <w:pStyle w:val="NoSpacing"/>
        <w:rPr>
          <w:rFonts w:ascii="Arial" w:hAnsi="Arial" w:cs="Arial"/>
          <w:sz w:val="24"/>
          <w:szCs w:val="24"/>
          <w:shd w:val="clear" w:color="auto" w:fill="EEECE1"/>
        </w:rPr>
      </w:pPr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</w:p>
    <w:p w:rsidR="00E34E5E" w:rsidRPr="00E34E5E" w:rsidRDefault="00E34E5E" w:rsidP="00E34E5E">
      <w:pPr>
        <w:pStyle w:val="NoSpacing"/>
        <w:rPr>
          <w:rFonts w:ascii="Arial" w:hAnsi="Arial" w:cs="Arial"/>
        </w:rPr>
      </w:pPr>
    </w:p>
    <w:p w:rsidR="001C6EE9" w:rsidRPr="002840A2" w:rsidRDefault="00E34E5E" w:rsidP="00E34E5E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07BB7" w:rsidRPr="002840A2">
        <w:rPr>
          <w:rFonts w:ascii="Arial" w:hAnsi="Arial" w:cs="Arial"/>
        </w:rPr>
        <w:t xml:space="preserve">Assignments or exercises that </w:t>
      </w:r>
      <w:r w:rsidR="003300E4" w:rsidRPr="002840A2">
        <w:rPr>
          <w:rFonts w:ascii="Arial" w:hAnsi="Arial" w:cs="Arial"/>
        </w:rPr>
        <w:t xml:space="preserve">revise their written and oral </w:t>
      </w:r>
      <w:r w:rsidR="0091569F" w:rsidRPr="002840A2">
        <w:rPr>
          <w:rFonts w:ascii="Arial" w:hAnsi="Arial" w:cs="Arial"/>
        </w:rPr>
        <w:t>and visual</w:t>
      </w:r>
      <w:r w:rsidR="00951BA4" w:rsidRPr="002840A2">
        <w:rPr>
          <w:rFonts w:ascii="Arial" w:hAnsi="Arial" w:cs="Arial"/>
        </w:rPr>
        <w:t xml:space="preserve"> </w:t>
      </w:r>
      <w:r w:rsidR="003300E4" w:rsidRPr="002840A2">
        <w:rPr>
          <w:rFonts w:ascii="Arial" w:hAnsi="Arial" w:cs="Arial"/>
        </w:rPr>
        <w:t>presentations, in collaboration with peers, instructor, librarians and pertinent members of the public</w:t>
      </w:r>
      <w:r w:rsidR="00307BB7" w:rsidRPr="002840A2">
        <w:rPr>
          <w:rFonts w:ascii="Arial" w:hAnsi="Arial" w:cs="Arial"/>
        </w:rPr>
        <w:t>.</w:t>
      </w:r>
    </w:p>
    <w:p w:rsidR="003300E4" w:rsidRDefault="00E935A6" w:rsidP="00E34E5E">
      <w:pPr>
        <w:pStyle w:val="NoSpacing"/>
        <w:rPr>
          <w:rFonts w:ascii="Arial" w:hAnsi="Arial" w:cs="Arial"/>
          <w:sz w:val="24"/>
          <w:szCs w:val="24"/>
          <w:shd w:val="clear" w:color="auto" w:fill="EEECE1"/>
        </w:rPr>
      </w:pPr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</w:p>
    <w:p w:rsidR="00E34E5E" w:rsidRPr="00E34E5E" w:rsidRDefault="00E34E5E" w:rsidP="00E34E5E">
      <w:pPr>
        <w:pStyle w:val="NoSpacing"/>
        <w:rPr>
          <w:rFonts w:ascii="Arial" w:hAnsi="Arial" w:cs="Arial"/>
        </w:rPr>
      </w:pPr>
    </w:p>
    <w:p w:rsidR="003300E4" w:rsidRPr="002840A2" w:rsidRDefault="00E34E5E" w:rsidP="00E34E5E">
      <w:pPr>
        <w:pStyle w:val="NoSpacing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300E4" w:rsidRPr="002840A2">
        <w:rPr>
          <w:rFonts w:ascii="Arial" w:hAnsi="Arial" w:cs="Arial"/>
        </w:rPr>
        <w:t>Assignments or exercises that enable students to employ and evaluate</w:t>
      </w:r>
      <w:r w:rsidR="00057974" w:rsidRPr="002840A2">
        <w:rPr>
          <w:rFonts w:ascii="Arial" w:hAnsi="Arial" w:cs="Arial"/>
        </w:rPr>
        <w:t xml:space="preserve"> formal</w:t>
      </w:r>
      <w:r w:rsidR="003300E4" w:rsidRPr="002840A2">
        <w:rPr>
          <w:rFonts w:ascii="Arial" w:hAnsi="Arial" w:cs="Arial"/>
        </w:rPr>
        <w:t xml:space="preserve"> interpersonal and small group communication skills effectively.</w:t>
      </w:r>
      <w:r w:rsidR="00057974" w:rsidRPr="002840A2">
        <w:rPr>
          <w:rFonts w:ascii="Arial" w:hAnsi="Arial" w:cs="Arial"/>
        </w:rPr>
        <w:t xml:space="preserve">  These assignments must </w:t>
      </w:r>
      <w:r w:rsidR="00C42D60" w:rsidRPr="002840A2">
        <w:rPr>
          <w:rFonts w:ascii="Arial" w:hAnsi="Arial" w:cs="Arial"/>
        </w:rPr>
        <w:t>represent at least 15% of the final grade.</w:t>
      </w:r>
    </w:p>
    <w:p w:rsidR="00674B26" w:rsidRPr="002840A2" w:rsidRDefault="00E935A6" w:rsidP="00E34E5E">
      <w:pPr>
        <w:pStyle w:val="NoSpacing"/>
        <w:rPr>
          <w:rFonts w:ascii="Arial" w:hAnsi="Arial" w:cs="Arial"/>
          <w:u w:val="single"/>
        </w:rPr>
      </w:pPr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</w:p>
    <w:p w:rsidR="00674B26" w:rsidRPr="002840A2" w:rsidRDefault="00674B26" w:rsidP="00E34E5E">
      <w:pPr>
        <w:pStyle w:val="NoSpacing"/>
        <w:rPr>
          <w:rFonts w:ascii="Arial" w:hAnsi="Arial" w:cs="Arial"/>
          <w:u w:val="single"/>
        </w:rPr>
      </w:pPr>
    </w:p>
    <w:p w:rsidR="00674B26" w:rsidRDefault="00674B26" w:rsidP="00E34E5E">
      <w:pPr>
        <w:pStyle w:val="NoSpacing"/>
        <w:rPr>
          <w:rFonts w:ascii="Arial" w:hAnsi="Arial" w:cs="Arial"/>
        </w:rPr>
      </w:pPr>
      <w:r w:rsidRPr="002840A2">
        <w:rPr>
          <w:rFonts w:ascii="Arial" w:hAnsi="Arial" w:cs="Arial"/>
        </w:rPr>
        <w:t>Reviewer Comments</w:t>
      </w:r>
    </w:p>
    <w:p w:rsidR="00E34E5E" w:rsidRPr="002840A2" w:rsidRDefault="00E935A6" w:rsidP="00E34E5E">
      <w:pPr>
        <w:pStyle w:val="NoSpacing"/>
        <w:rPr>
          <w:rFonts w:ascii="Arial" w:hAnsi="Arial" w:cs="Arial"/>
        </w:rPr>
      </w:pPr>
      <w:r w:rsidRPr="00E935A6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35A6">
        <w:rPr>
          <w:rFonts w:ascii="Arial" w:hAnsi="Arial" w:cs="Arial"/>
          <w:shd w:val="clear" w:color="auto" w:fill="EEECE1"/>
        </w:rPr>
        <w:instrText xml:space="preserve"> FORMTEXT </w:instrText>
      </w:r>
      <w:r w:rsidRPr="00E935A6">
        <w:rPr>
          <w:rFonts w:ascii="Arial" w:hAnsi="Arial" w:cs="Arial"/>
          <w:shd w:val="clear" w:color="auto" w:fill="EEECE1"/>
        </w:rPr>
      </w:r>
      <w:r w:rsidRPr="00E935A6">
        <w:rPr>
          <w:rFonts w:ascii="Arial" w:hAnsi="Arial" w:cs="Arial"/>
          <w:shd w:val="clear" w:color="auto" w:fill="EEECE1"/>
        </w:rPr>
        <w:fldChar w:fldCharType="separate"/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t> </w:t>
      </w:r>
      <w:r w:rsidRPr="00E935A6">
        <w:rPr>
          <w:rFonts w:ascii="Arial" w:hAnsi="Arial" w:cs="Arial"/>
          <w:shd w:val="clear" w:color="auto" w:fill="EEECE1"/>
        </w:rPr>
        <w:fldChar w:fldCharType="end"/>
      </w:r>
    </w:p>
    <w:sectPr w:rsidR="00E34E5E" w:rsidRPr="002840A2" w:rsidSect="002840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07" w:rsidRDefault="00F92A07" w:rsidP="00A82D42">
      <w:pPr>
        <w:spacing w:after="0" w:line="240" w:lineRule="auto"/>
      </w:pPr>
      <w:r>
        <w:separator/>
      </w:r>
    </w:p>
  </w:endnote>
  <w:endnote w:type="continuationSeparator" w:id="0">
    <w:p w:rsidR="00F92A07" w:rsidRDefault="00F92A07" w:rsidP="00A8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89" w:rsidRDefault="00480889">
    <w:pPr>
      <w:pStyle w:val="Footer"/>
      <w:jc w:val="center"/>
    </w:pPr>
    <w:r w:rsidRPr="00480889">
      <w:rPr>
        <w:rFonts w:ascii="Arial" w:hAnsi="Arial"/>
        <w:sz w:val="16"/>
      </w:rPr>
      <w:fldChar w:fldCharType="begin"/>
    </w:r>
    <w:r w:rsidRPr="00480889">
      <w:rPr>
        <w:rFonts w:ascii="Arial" w:hAnsi="Arial"/>
        <w:sz w:val="16"/>
      </w:rPr>
      <w:instrText xml:space="preserve"> PAGE   \* MERGEFORMAT </w:instrText>
    </w:r>
    <w:r w:rsidRPr="00480889">
      <w:rPr>
        <w:rFonts w:ascii="Arial" w:hAnsi="Arial"/>
        <w:sz w:val="16"/>
      </w:rPr>
      <w:fldChar w:fldCharType="separate"/>
    </w:r>
    <w:r w:rsidR="002C3D3F">
      <w:rPr>
        <w:rFonts w:ascii="Arial" w:hAnsi="Arial"/>
        <w:noProof/>
        <w:sz w:val="16"/>
      </w:rPr>
      <w:t>1</w:t>
    </w:r>
    <w:r w:rsidRPr="00480889">
      <w:rPr>
        <w:rFonts w:ascii="Arial" w:hAnsi="Arial"/>
        <w:sz w:val="16"/>
      </w:rPr>
      <w:fldChar w:fldCharType="end"/>
    </w:r>
  </w:p>
  <w:p w:rsidR="00A82D42" w:rsidRDefault="00A82D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07" w:rsidRDefault="00F92A07" w:rsidP="00A82D42">
      <w:pPr>
        <w:spacing w:after="0" w:line="240" w:lineRule="auto"/>
      </w:pPr>
      <w:r>
        <w:separator/>
      </w:r>
    </w:p>
  </w:footnote>
  <w:footnote w:type="continuationSeparator" w:id="0">
    <w:p w:rsidR="00F92A07" w:rsidRDefault="00F92A07" w:rsidP="00A8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42" w:rsidRDefault="00A82D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42" w:rsidRDefault="00A82D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42" w:rsidRDefault="00A82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4B25"/>
    <w:multiLevelType w:val="hybridMultilevel"/>
    <w:tmpl w:val="14601E70"/>
    <w:lvl w:ilvl="0" w:tplc="718EE704">
      <w:start w:val="5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D449BF"/>
    <w:multiLevelType w:val="hybridMultilevel"/>
    <w:tmpl w:val="9B50C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242FBC"/>
    <w:multiLevelType w:val="hybridMultilevel"/>
    <w:tmpl w:val="1F5E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822007"/>
    <w:multiLevelType w:val="hybridMultilevel"/>
    <w:tmpl w:val="B0C6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2B21"/>
    <w:multiLevelType w:val="hybridMultilevel"/>
    <w:tmpl w:val="79A660DE"/>
    <w:lvl w:ilvl="0" w:tplc="D54C7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525CE"/>
    <w:multiLevelType w:val="multilevel"/>
    <w:tmpl w:val="E89E9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82CCB"/>
    <w:multiLevelType w:val="hybridMultilevel"/>
    <w:tmpl w:val="7FA8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6A399D"/>
    <w:multiLevelType w:val="hybridMultilevel"/>
    <w:tmpl w:val="E89E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31A91"/>
    <w:multiLevelType w:val="hybridMultilevel"/>
    <w:tmpl w:val="AB9AB204"/>
    <w:lvl w:ilvl="0" w:tplc="3A8C5B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30"/>
    <w:rsid w:val="00057974"/>
    <w:rsid w:val="001966A6"/>
    <w:rsid w:val="001A32B2"/>
    <w:rsid w:val="001C6EE9"/>
    <w:rsid w:val="002840A2"/>
    <w:rsid w:val="002C3D3F"/>
    <w:rsid w:val="00307BB7"/>
    <w:rsid w:val="003300E4"/>
    <w:rsid w:val="0033121E"/>
    <w:rsid w:val="003E0DC6"/>
    <w:rsid w:val="0043300C"/>
    <w:rsid w:val="00480889"/>
    <w:rsid w:val="005C7745"/>
    <w:rsid w:val="005E5A57"/>
    <w:rsid w:val="006016FA"/>
    <w:rsid w:val="00623E5E"/>
    <w:rsid w:val="006718E6"/>
    <w:rsid w:val="00674B26"/>
    <w:rsid w:val="006800DB"/>
    <w:rsid w:val="007366CB"/>
    <w:rsid w:val="00745A1A"/>
    <w:rsid w:val="00761568"/>
    <w:rsid w:val="007D329F"/>
    <w:rsid w:val="008613C0"/>
    <w:rsid w:val="008C2928"/>
    <w:rsid w:val="008D17A0"/>
    <w:rsid w:val="008D695A"/>
    <w:rsid w:val="0091569F"/>
    <w:rsid w:val="00951BA4"/>
    <w:rsid w:val="00A82D42"/>
    <w:rsid w:val="00AA36A5"/>
    <w:rsid w:val="00AC4638"/>
    <w:rsid w:val="00B026AB"/>
    <w:rsid w:val="00BF7C69"/>
    <w:rsid w:val="00C23A30"/>
    <w:rsid w:val="00C42D60"/>
    <w:rsid w:val="00CE6A54"/>
    <w:rsid w:val="00E31208"/>
    <w:rsid w:val="00E335F8"/>
    <w:rsid w:val="00E34E5E"/>
    <w:rsid w:val="00E42FD7"/>
    <w:rsid w:val="00E470F6"/>
    <w:rsid w:val="00E935A6"/>
    <w:rsid w:val="00F01D4A"/>
    <w:rsid w:val="00F9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A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E6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18E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8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8E6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8E6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D4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2D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A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8E6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18E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8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8E6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8E6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2D4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8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2D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rdmo222</dc:creator>
  <cp:lastModifiedBy>Chris Thuringer</cp:lastModifiedBy>
  <cp:revision>2</cp:revision>
  <dcterms:created xsi:type="dcterms:W3CDTF">2014-09-25T20:00:00Z</dcterms:created>
  <dcterms:modified xsi:type="dcterms:W3CDTF">2014-09-25T20:00:00Z</dcterms:modified>
</cp:coreProperties>
</file>