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0E35EE" w:rsidP="000B208B">
      <w:pPr>
        <w:pStyle w:val="NoSpacing"/>
        <w:rPr>
          <w:rFonts w:cstheme="minorHAnsi"/>
          <w:b/>
        </w:rPr>
      </w:pPr>
      <w:r>
        <w:rPr>
          <w:rFonts w:cstheme="minorHAnsi"/>
          <w:b/>
        </w:rPr>
        <w:t xml:space="preserve">February </w:t>
      </w:r>
      <w:r w:rsidR="00266571">
        <w:rPr>
          <w:rFonts w:cstheme="minorHAnsi"/>
          <w:b/>
        </w:rPr>
        <w:t>18</w:t>
      </w:r>
      <w:r w:rsidR="001D12D9">
        <w:rPr>
          <w:rFonts w:cstheme="minorHAnsi"/>
          <w:b/>
        </w:rPr>
        <w:t>, 2013</w:t>
      </w:r>
    </w:p>
    <w:p w:rsidR="000B208B"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DB7CD0" w:rsidRPr="00AB7D28" w:rsidRDefault="00DB7CD0" w:rsidP="000B208B">
      <w:pPr>
        <w:pStyle w:val="NoSpacing"/>
        <w:rPr>
          <w:rFonts w:cstheme="minorHAnsi"/>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0E35EE" w:rsidRPr="003B6261" w:rsidTr="0078683F">
        <w:trPr>
          <w:jc w:val="center"/>
        </w:trPr>
        <w:tc>
          <w:tcPr>
            <w:tcW w:w="2266" w:type="dxa"/>
          </w:tcPr>
          <w:p w:rsidR="000E35EE" w:rsidRPr="003B6261" w:rsidRDefault="00266571" w:rsidP="005F16B8">
            <w:pPr>
              <w:pStyle w:val="NoSpacing"/>
              <w:tabs>
                <w:tab w:val="left" w:pos="360"/>
              </w:tabs>
              <w:rPr>
                <w:rFonts w:cstheme="minorHAnsi"/>
                <w:sz w:val="20"/>
                <w:szCs w:val="20"/>
              </w:rPr>
            </w:pPr>
            <w:r>
              <w:rPr>
                <w:rFonts w:cstheme="minorHAnsi"/>
                <w:sz w:val="20"/>
                <w:szCs w:val="20"/>
              </w:rPr>
              <w:t xml:space="preserve">Jonathan Allison </w:t>
            </w:r>
          </w:p>
        </w:tc>
        <w:tc>
          <w:tcPr>
            <w:tcW w:w="2212" w:type="dxa"/>
          </w:tcPr>
          <w:p w:rsidR="000E35EE" w:rsidRPr="003B6261" w:rsidRDefault="00266571" w:rsidP="00760280">
            <w:pPr>
              <w:pStyle w:val="NoSpacing"/>
              <w:tabs>
                <w:tab w:val="left" w:pos="360"/>
              </w:tabs>
              <w:rPr>
                <w:rFonts w:cstheme="minorHAnsi"/>
                <w:sz w:val="20"/>
                <w:szCs w:val="20"/>
              </w:rPr>
            </w:pPr>
            <w:r>
              <w:rPr>
                <w:rFonts w:cstheme="minorHAnsi"/>
                <w:sz w:val="20"/>
                <w:szCs w:val="20"/>
              </w:rPr>
              <w:t>Amy Gaffney</w:t>
            </w:r>
          </w:p>
        </w:tc>
        <w:tc>
          <w:tcPr>
            <w:tcW w:w="2212" w:type="dxa"/>
          </w:tcPr>
          <w:p w:rsidR="000E35EE" w:rsidRPr="003B6261" w:rsidRDefault="000E35EE"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0E35EE" w:rsidRPr="003B6261" w:rsidRDefault="00266571" w:rsidP="00752E9F">
            <w:pPr>
              <w:pStyle w:val="NoSpacing"/>
              <w:tabs>
                <w:tab w:val="left" w:pos="360"/>
              </w:tabs>
              <w:rPr>
                <w:rFonts w:cstheme="minorHAnsi"/>
                <w:sz w:val="20"/>
                <w:szCs w:val="20"/>
              </w:rPr>
            </w:pPr>
            <w:r>
              <w:rPr>
                <w:rFonts w:cstheme="minorHAnsi"/>
                <w:sz w:val="20"/>
                <w:szCs w:val="20"/>
              </w:rPr>
              <w:t>Chris Thuringer</w:t>
            </w:r>
          </w:p>
        </w:tc>
      </w:tr>
      <w:tr w:rsidR="000E35EE" w:rsidRPr="003B6261" w:rsidTr="0078683F">
        <w:trPr>
          <w:jc w:val="center"/>
        </w:trPr>
        <w:tc>
          <w:tcPr>
            <w:tcW w:w="2266" w:type="dxa"/>
          </w:tcPr>
          <w:p w:rsidR="000E35EE" w:rsidRPr="003B6261" w:rsidRDefault="00266571" w:rsidP="005F16B8">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0E35EE" w:rsidRDefault="000E35EE" w:rsidP="00760280">
            <w:pPr>
              <w:pStyle w:val="NoSpacing"/>
              <w:tabs>
                <w:tab w:val="left" w:pos="360"/>
              </w:tabs>
              <w:rPr>
                <w:rFonts w:cstheme="minorHAnsi"/>
                <w:sz w:val="20"/>
                <w:szCs w:val="20"/>
              </w:rPr>
            </w:pPr>
            <w:r>
              <w:rPr>
                <w:rFonts w:cstheme="minorHAnsi"/>
                <w:sz w:val="20"/>
                <w:szCs w:val="20"/>
              </w:rPr>
              <w:t>Juliana McDonald</w:t>
            </w:r>
          </w:p>
        </w:tc>
        <w:tc>
          <w:tcPr>
            <w:tcW w:w="2212" w:type="dxa"/>
          </w:tcPr>
          <w:p w:rsidR="000E35EE" w:rsidRPr="003B6261" w:rsidRDefault="000E35EE" w:rsidP="00752E9F">
            <w:pPr>
              <w:pStyle w:val="NoSpacing"/>
              <w:tabs>
                <w:tab w:val="left" w:pos="360"/>
              </w:tabs>
              <w:rPr>
                <w:rFonts w:cstheme="minorHAnsi"/>
                <w:sz w:val="20"/>
                <w:szCs w:val="20"/>
              </w:rPr>
            </w:pPr>
            <w:r>
              <w:rPr>
                <w:rFonts w:cstheme="minorHAnsi"/>
                <w:sz w:val="20"/>
                <w:szCs w:val="20"/>
              </w:rPr>
              <w:t>Mike Shanks</w:t>
            </w:r>
          </w:p>
        </w:tc>
        <w:tc>
          <w:tcPr>
            <w:tcW w:w="2212" w:type="dxa"/>
          </w:tcPr>
          <w:p w:rsidR="000E35EE" w:rsidRPr="003B6261" w:rsidRDefault="00266571" w:rsidP="00752E9F">
            <w:pPr>
              <w:pStyle w:val="NoSpacing"/>
              <w:tabs>
                <w:tab w:val="left" w:pos="360"/>
              </w:tabs>
              <w:rPr>
                <w:rFonts w:cstheme="minorHAnsi"/>
                <w:sz w:val="20"/>
                <w:szCs w:val="20"/>
              </w:rPr>
            </w:pPr>
            <w:r>
              <w:rPr>
                <w:rFonts w:cstheme="minorHAnsi"/>
                <w:sz w:val="20"/>
                <w:szCs w:val="20"/>
              </w:rPr>
              <w:t>Ben Withers</w:t>
            </w:r>
          </w:p>
        </w:tc>
      </w:tr>
      <w:tr w:rsidR="000E35EE" w:rsidRPr="003B6261" w:rsidTr="0078683F">
        <w:trPr>
          <w:jc w:val="center"/>
        </w:trPr>
        <w:tc>
          <w:tcPr>
            <w:tcW w:w="2266" w:type="dxa"/>
          </w:tcPr>
          <w:p w:rsidR="000E35EE" w:rsidRPr="003B6261" w:rsidRDefault="000E35EE" w:rsidP="002F5BA8">
            <w:pPr>
              <w:pStyle w:val="NoSpacing"/>
              <w:tabs>
                <w:tab w:val="left" w:pos="360"/>
              </w:tabs>
              <w:rPr>
                <w:rFonts w:cstheme="minorHAnsi"/>
                <w:sz w:val="20"/>
                <w:szCs w:val="20"/>
              </w:rPr>
            </w:pPr>
            <w:r>
              <w:rPr>
                <w:rFonts w:cstheme="minorHAnsi"/>
                <w:sz w:val="20"/>
                <w:szCs w:val="20"/>
              </w:rPr>
              <w:t>Patty Cook</w:t>
            </w:r>
          </w:p>
        </w:tc>
        <w:tc>
          <w:tcPr>
            <w:tcW w:w="2212" w:type="dxa"/>
          </w:tcPr>
          <w:p w:rsidR="000E35EE" w:rsidRDefault="000E35EE" w:rsidP="00760280">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266571" w:rsidP="007C0F9D">
            <w:pPr>
              <w:pStyle w:val="NoSpacing"/>
              <w:tabs>
                <w:tab w:val="left" w:pos="360"/>
              </w:tabs>
              <w:rPr>
                <w:rFonts w:cstheme="minorHAnsi"/>
                <w:sz w:val="20"/>
                <w:szCs w:val="20"/>
              </w:rPr>
            </w:pPr>
            <w:r>
              <w:rPr>
                <w:rFonts w:cstheme="minorHAnsi"/>
                <w:sz w:val="20"/>
                <w:szCs w:val="20"/>
              </w:rPr>
              <w:t>Randolph Hollingsworth</w:t>
            </w:r>
          </w:p>
        </w:tc>
      </w:tr>
      <w:tr w:rsidR="000E35EE" w:rsidRPr="003B6261" w:rsidTr="0078683F">
        <w:trPr>
          <w:jc w:val="center"/>
        </w:trPr>
        <w:tc>
          <w:tcPr>
            <w:tcW w:w="2266" w:type="dxa"/>
          </w:tcPr>
          <w:p w:rsidR="000E35EE" w:rsidRDefault="000E35EE" w:rsidP="002F5BA8">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C0F9D">
            <w:pPr>
              <w:pStyle w:val="NoSpacing"/>
              <w:tabs>
                <w:tab w:val="left" w:pos="360"/>
              </w:tabs>
              <w:rPr>
                <w:rFonts w:cstheme="minorHAnsi"/>
                <w:sz w:val="20"/>
                <w:szCs w:val="20"/>
              </w:rPr>
            </w:pPr>
          </w:p>
        </w:tc>
      </w:tr>
      <w:tr w:rsidR="000E35EE" w:rsidRPr="003B6261" w:rsidTr="0078683F">
        <w:trPr>
          <w:jc w:val="center"/>
        </w:trPr>
        <w:tc>
          <w:tcPr>
            <w:tcW w:w="2266" w:type="dxa"/>
          </w:tcPr>
          <w:p w:rsidR="000E35EE" w:rsidRDefault="000E35EE" w:rsidP="00760280">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52E9F">
            <w:pPr>
              <w:pStyle w:val="NoSpacing"/>
              <w:tabs>
                <w:tab w:val="left" w:pos="360"/>
              </w:tabs>
              <w:rPr>
                <w:rFonts w:cstheme="minorHAnsi"/>
                <w:sz w:val="20"/>
                <w:szCs w:val="20"/>
              </w:rPr>
            </w:pPr>
          </w:p>
        </w:tc>
        <w:tc>
          <w:tcPr>
            <w:tcW w:w="2212" w:type="dxa"/>
          </w:tcPr>
          <w:p w:rsidR="000E35EE" w:rsidRPr="003B6261" w:rsidRDefault="000E35EE" w:rsidP="007C0F9D">
            <w:pPr>
              <w:pStyle w:val="NoSpacing"/>
              <w:tabs>
                <w:tab w:val="left" w:pos="360"/>
              </w:tabs>
              <w:rPr>
                <w:rFonts w:cstheme="minorHAnsi"/>
                <w:sz w:val="20"/>
                <w:szCs w:val="20"/>
              </w:rPr>
            </w:pPr>
          </w:p>
        </w:tc>
      </w:tr>
    </w:tbl>
    <w:p w:rsidR="00480B8C" w:rsidRPr="000F0935" w:rsidRDefault="00215E88" w:rsidP="000F0935">
      <w:pPr>
        <w:pStyle w:val="NoSpacing"/>
        <w:tabs>
          <w:tab w:val="left" w:pos="360"/>
        </w:tabs>
        <w:rPr>
          <w:rFonts w:cstheme="minorHAnsi"/>
          <w:sz w:val="20"/>
          <w:szCs w:val="20"/>
        </w:rPr>
      </w:pPr>
      <w:r>
        <w:rPr>
          <w:rFonts w:cstheme="minorHAnsi"/>
          <w:sz w:val="20"/>
          <w:szCs w:val="20"/>
        </w:rPr>
        <w:tab/>
      </w:r>
      <w:r w:rsidR="00F155E2">
        <w:rPr>
          <w:rFonts w:cstheme="minorHAnsi"/>
          <w:sz w:val="20"/>
          <w:szCs w:val="20"/>
        </w:rPr>
        <w:t xml:space="preserve"> </w:t>
      </w:r>
      <w:bookmarkStart w:id="0" w:name="_GoBack"/>
    </w:p>
    <w:p w:rsidR="005F5A35" w:rsidRDefault="004B0DF6" w:rsidP="003B6261">
      <w:pPr>
        <w:pStyle w:val="NoSpacing"/>
        <w:numPr>
          <w:ilvl w:val="0"/>
          <w:numId w:val="7"/>
        </w:numPr>
        <w:rPr>
          <w:rFonts w:cstheme="minorHAnsi"/>
          <w:sz w:val="20"/>
          <w:szCs w:val="20"/>
          <w:u w:val="single"/>
        </w:rPr>
      </w:pPr>
      <w:r>
        <w:rPr>
          <w:rFonts w:cstheme="minorHAnsi"/>
          <w:sz w:val="20"/>
          <w:szCs w:val="20"/>
          <w:u w:val="single"/>
        </w:rPr>
        <w:t>Pilot of new AP credential</w:t>
      </w:r>
    </w:p>
    <w:p w:rsidR="004B0DF6" w:rsidRDefault="004B0DF6" w:rsidP="004B0DF6">
      <w:pPr>
        <w:pStyle w:val="NoSpacing"/>
        <w:ind w:left="720"/>
        <w:rPr>
          <w:rFonts w:cstheme="minorHAnsi"/>
          <w:sz w:val="20"/>
          <w:szCs w:val="20"/>
        </w:rPr>
      </w:pPr>
      <w:r>
        <w:rPr>
          <w:rFonts w:cstheme="minorHAnsi"/>
          <w:sz w:val="20"/>
          <w:szCs w:val="20"/>
        </w:rPr>
        <w:t xml:space="preserve">Ben Withers, Associate Provost for Undergraduate Education, and Randolph Hollingsworth, Assistant Provost for Undergraduate Education, presented information on the pilot of a new AP credential.  </w:t>
      </w:r>
      <w:r w:rsidR="003B6FCF">
        <w:rPr>
          <w:rFonts w:cstheme="minorHAnsi"/>
          <w:sz w:val="20"/>
          <w:szCs w:val="20"/>
        </w:rPr>
        <w:t xml:space="preserve">UK is being asked to sign a statement of support for this program, and the UKCEC is being asked to advise on whether or not this seems like a worthwhile program.  </w:t>
      </w:r>
      <w:r>
        <w:rPr>
          <w:rFonts w:cstheme="minorHAnsi"/>
          <w:sz w:val="20"/>
          <w:szCs w:val="20"/>
        </w:rPr>
        <w:t>This credential would be a score from a two-year capstone program that includes three components:</w:t>
      </w:r>
    </w:p>
    <w:p w:rsidR="004B0DF6" w:rsidRDefault="004B0DF6" w:rsidP="004B0DF6">
      <w:pPr>
        <w:pStyle w:val="NoSpacing"/>
        <w:numPr>
          <w:ilvl w:val="0"/>
          <w:numId w:val="18"/>
        </w:numPr>
        <w:rPr>
          <w:rFonts w:cstheme="minorHAnsi"/>
          <w:sz w:val="20"/>
          <w:szCs w:val="20"/>
        </w:rPr>
      </w:pPr>
      <w:r>
        <w:rPr>
          <w:rFonts w:cstheme="minorHAnsi"/>
          <w:sz w:val="20"/>
          <w:szCs w:val="20"/>
        </w:rPr>
        <w:t>Three subject-based AP classes</w:t>
      </w:r>
    </w:p>
    <w:p w:rsidR="004B0DF6" w:rsidRDefault="004B0DF6" w:rsidP="004B0DF6">
      <w:pPr>
        <w:pStyle w:val="NoSpacing"/>
        <w:numPr>
          <w:ilvl w:val="0"/>
          <w:numId w:val="18"/>
        </w:numPr>
        <w:rPr>
          <w:rFonts w:cstheme="minorHAnsi"/>
          <w:sz w:val="20"/>
          <w:szCs w:val="20"/>
        </w:rPr>
      </w:pPr>
      <w:r>
        <w:rPr>
          <w:rFonts w:cstheme="minorHAnsi"/>
          <w:sz w:val="20"/>
          <w:szCs w:val="20"/>
        </w:rPr>
        <w:t>A seminar class during junior year of high school (including a written paper and test)</w:t>
      </w:r>
    </w:p>
    <w:p w:rsidR="004B0DF6" w:rsidRPr="004B0DF6" w:rsidRDefault="004B0DF6" w:rsidP="004B0DF6">
      <w:pPr>
        <w:pStyle w:val="NoSpacing"/>
        <w:numPr>
          <w:ilvl w:val="0"/>
          <w:numId w:val="18"/>
        </w:numPr>
        <w:rPr>
          <w:rFonts w:cstheme="minorHAnsi"/>
          <w:sz w:val="20"/>
          <w:szCs w:val="20"/>
        </w:rPr>
      </w:pPr>
      <w:r>
        <w:rPr>
          <w:rFonts w:cstheme="minorHAnsi"/>
          <w:sz w:val="20"/>
          <w:szCs w:val="20"/>
        </w:rPr>
        <w:t>A research-based course during senior year o</w:t>
      </w:r>
      <w:r w:rsidR="003B6FCF">
        <w:rPr>
          <w:rFonts w:cstheme="minorHAnsi"/>
          <w:sz w:val="20"/>
          <w:szCs w:val="20"/>
        </w:rPr>
        <w:t>f high school (with a 4,500 word</w:t>
      </w:r>
      <w:r>
        <w:rPr>
          <w:rFonts w:cstheme="minorHAnsi"/>
          <w:sz w:val="20"/>
          <w:szCs w:val="20"/>
        </w:rPr>
        <w:t xml:space="preserve"> paper)</w:t>
      </w:r>
    </w:p>
    <w:p w:rsidR="003B6FCF" w:rsidRDefault="003B6FCF" w:rsidP="00851E6E">
      <w:pPr>
        <w:pStyle w:val="NoSpacing"/>
        <w:ind w:left="720"/>
        <w:rPr>
          <w:rFonts w:cstheme="minorHAnsi"/>
          <w:sz w:val="20"/>
          <w:szCs w:val="20"/>
        </w:rPr>
      </w:pPr>
    </w:p>
    <w:p w:rsidR="001A62BB" w:rsidRDefault="004B0DF6" w:rsidP="00851E6E">
      <w:pPr>
        <w:pStyle w:val="NoSpacing"/>
        <w:ind w:left="720"/>
        <w:rPr>
          <w:rFonts w:cstheme="minorHAnsi"/>
          <w:sz w:val="20"/>
          <w:szCs w:val="20"/>
        </w:rPr>
      </w:pPr>
      <w:r>
        <w:rPr>
          <w:rFonts w:cstheme="minorHAnsi"/>
          <w:sz w:val="20"/>
          <w:szCs w:val="20"/>
        </w:rPr>
        <w:t xml:space="preserve">The AP research capstone credential is earned with </w:t>
      </w:r>
      <w:r w:rsidR="0074168B">
        <w:rPr>
          <w:rFonts w:cstheme="minorHAnsi"/>
          <w:sz w:val="20"/>
          <w:szCs w:val="20"/>
        </w:rPr>
        <w:t>achievement of a certain score on all three components.  UK’s challenge is determining how we treat this credential.  Currently with subject-base</w:t>
      </w:r>
      <w:r w:rsidR="003B6FCF">
        <w:rPr>
          <w:rFonts w:cstheme="minorHAnsi"/>
          <w:sz w:val="20"/>
          <w:szCs w:val="20"/>
        </w:rPr>
        <w:t xml:space="preserve">d AP scores, department faculty </w:t>
      </w:r>
      <w:r w:rsidR="0074168B">
        <w:rPr>
          <w:rFonts w:cstheme="minorHAnsi"/>
          <w:sz w:val="20"/>
          <w:szCs w:val="20"/>
        </w:rPr>
        <w:t>decide how they are used.  However, this is a multi-disciplinary credential and cannot be decided at the department</w:t>
      </w:r>
      <w:r w:rsidR="003B6FCF">
        <w:rPr>
          <w:rFonts w:cstheme="minorHAnsi"/>
          <w:sz w:val="20"/>
          <w:szCs w:val="20"/>
        </w:rPr>
        <w:t>al</w:t>
      </w:r>
      <w:r w:rsidR="0074168B">
        <w:rPr>
          <w:rFonts w:cstheme="minorHAnsi"/>
          <w:sz w:val="20"/>
          <w:szCs w:val="20"/>
        </w:rPr>
        <w:t xml:space="preserve"> level.  A Paducah </w:t>
      </w:r>
      <w:r w:rsidR="003B6FCF">
        <w:rPr>
          <w:rFonts w:cstheme="minorHAnsi"/>
          <w:sz w:val="20"/>
          <w:szCs w:val="20"/>
        </w:rPr>
        <w:t>high school is currently participating in</w:t>
      </w:r>
      <w:r w:rsidR="0074168B">
        <w:rPr>
          <w:rFonts w:cstheme="minorHAnsi"/>
          <w:sz w:val="20"/>
          <w:szCs w:val="20"/>
        </w:rPr>
        <w:t xml:space="preserve"> the pilot program for this, so there’s a chance we may have some of those students coming to UK Fall 2014 with this credential.  A few suggestions have been made for how to </w:t>
      </w:r>
      <w:r w:rsidR="007A786D">
        <w:rPr>
          <w:rFonts w:cstheme="minorHAnsi"/>
          <w:sz w:val="20"/>
          <w:szCs w:val="20"/>
        </w:rPr>
        <w:t>handle this credential:</w:t>
      </w:r>
    </w:p>
    <w:p w:rsidR="007A786D" w:rsidRDefault="007A786D" w:rsidP="007A786D">
      <w:pPr>
        <w:pStyle w:val="NoSpacing"/>
        <w:numPr>
          <w:ilvl w:val="0"/>
          <w:numId w:val="18"/>
        </w:numPr>
        <w:rPr>
          <w:rFonts w:cstheme="minorHAnsi"/>
          <w:sz w:val="20"/>
          <w:szCs w:val="20"/>
        </w:rPr>
      </w:pPr>
      <w:r>
        <w:rPr>
          <w:rFonts w:cstheme="minorHAnsi"/>
          <w:sz w:val="20"/>
          <w:szCs w:val="20"/>
        </w:rPr>
        <w:t>Identify a particular course at UK that these students would be given credit for</w:t>
      </w:r>
    </w:p>
    <w:p w:rsidR="007A786D" w:rsidRDefault="007A786D" w:rsidP="007A786D">
      <w:pPr>
        <w:pStyle w:val="NoSpacing"/>
        <w:numPr>
          <w:ilvl w:val="0"/>
          <w:numId w:val="18"/>
        </w:numPr>
        <w:rPr>
          <w:rFonts w:cstheme="minorHAnsi"/>
          <w:sz w:val="20"/>
          <w:szCs w:val="20"/>
        </w:rPr>
      </w:pPr>
      <w:r>
        <w:rPr>
          <w:rFonts w:cstheme="minorHAnsi"/>
          <w:sz w:val="20"/>
          <w:szCs w:val="20"/>
        </w:rPr>
        <w:t>Equate it to a freshman or sophomore research class</w:t>
      </w:r>
    </w:p>
    <w:p w:rsidR="007A786D" w:rsidRDefault="007A786D" w:rsidP="007A786D">
      <w:pPr>
        <w:pStyle w:val="NoSpacing"/>
        <w:numPr>
          <w:ilvl w:val="0"/>
          <w:numId w:val="18"/>
        </w:numPr>
        <w:rPr>
          <w:rFonts w:cstheme="minorHAnsi"/>
          <w:sz w:val="20"/>
          <w:szCs w:val="20"/>
        </w:rPr>
      </w:pPr>
      <w:r>
        <w:rPr>
          <w:rFonts w:cstheme="minorHAnsi"/>
          <w:sz w:val="20"/>
          <w:szCs w:val="20"/>
        </w:rPr>
        <w:t>Use it as a credential for earning scholarships or acceptance into the Honors program, etc.</w:t>
      </w:r>
    </w:p>
    <w:p w:rsidR="003B6FCF" w:rsidRDefault="003B6FCF" w:rsidP="007A786D">
      <w:pPr>
        <w:pStyle w:val="NoSpacing"/>
        <w:ind w:left="720"/>
        <w:rPr>
          <w:rFonts w:cstheme="minorHAnsi"/>
          <w:sz w:val="20"/>
          <w:szCs w:val="20"/>
        </w:rPr>
      </w:pPr>
    </w:p>
    <w:p w:rsidR="007A786D" w:rsidRDefault="007A786D" w:rsidP="007A786D">
      <w:pPr>
        <w:pStyle w:val="NoSpacing"/>
        <w:ind w:left="720"/>
        <w:rPr>
          <w:rFonts w:cstheme="minorHAnsi"/>
          <w:sz w:val="20"/>
          <w:szCs w:val="20"/>
        </w:rPr>
      </w:pPr>
      <w:r>
        <w:rPr>
          <w:rFonts w:cstheme="minorHAnsi"/>
          <w:sz w:val="20"/>
          <w:szCs w:val="20"/>
        </w:rPr>
        <w:t>There is pressure at the state-wide level to equate this to a particular course, with a suggestion that it fits the C&amp;C learning outcomes.  However, communication skills are just one aspect of the senior level research-</w:t>
      </w:r>
      <w:r w:rsidR="00800349">
        <w:rPr>
          <w:rFonts w:cstheme="minorHAnsi"/>
          <w:sz w:val="20"/>
          <w:szCs w:val="20"/>
        </w:rPr>
        <w:t>based course.  We could possibly</w:t>
      </w:r>
      <w:r>
        <w:rPr>
          <w:rFonts w:cstheme="minorHAnsi"/>
          <w:sz w:val="20"/>
          <w:szCs w:val="20"/>
        </w:rPr>
        <w:t xml:space="preserve"> equate it to DSP 200, or a similar discipline-neutral </w:t>
      </w:r>
      <w:r w:rsidR="00800349">
        <w:rPr>
          <w:rFonts w:cstheme="minorHAnsi"/>
          <w:sz w:val="20"/>
          <w:szCs w:val="20"/>
        </w:rPr>
        <w:t>course.</w:t>
      </w:r>
    </w:p>
    <w:p w:rsidR="00800349" w:rsidRDefault="00800349" w:rsidP="007A786D">
      <w:pPr>
        <w:pStyle w:val="NoSpacing"/>
        <w:ind w:left="720"/>
        <w:rPr>
          <w:rFonts w:cstheme="minorHAnsi"/>
          <w:sz w:val="20"/>
          <w:szCs w:val="20"/>
        </w:rPr>
      </w:pPr>
    </w:p>
    <w:p w:rsidR="00800349" w:rsidRDefault="007F610B" w:rsidP="007A786D">
      <w:pPr>
        <w:pStyle w:val="NoSpacing"/>
        <w:ind w:left="720"/>
        <w:rPr>
          <w:rFonts w:cstheme="minorHAnsi"/>
          <w:sz w:val="20"/>
          <w:szCs w:val="20"/>
        </w:rPr>
      </w:pPr>
      <w:r>
        <w:rPr>
          <w:rFonts w:cstheme="minorHAnsi"/>
          <w:sz w:val="20"/>
          <w:szCs w:val="20"/>
        </w:rPr>
        <w:t>For students coming in with this credential, the Registrar’s office would receive a separate score for each of the three components, and then an aggregate score for the overall credential.  It’s not clear, however, what the weight of each individual score will be in de</w:t>
      </w:r>
      <w:r w:rsidR="003B6FCF">
        <w:rPr>
          <w:rFonts w:cstheme="minorHAnsi"/>
          <w:sz w:val="20"/>
          <w:szCs w:val="20"/>
        </w:rPr>
        <w:t>termining the aggregate score.  For example, w</w:t>
      </w:r>
      <w:r>
        <w:rPr>
          <w:rFonts w:cstheme="minorHAnsi"/>
          <w:sz w:val="20"/>
          <w:szCs w:val="20"/>
        </w:rPr>
        <w:t>o</w:t>
      </w:r>
      <w:r w:rsidR="003B6FCF">
        <w:rPr>
          <w:rFonts w:cstheme="minorHAnsi"/>
          <w:sz w:val="20"/>
          <w:szCs w:val="20"/>
        </w:rPr>
        <w:t>uld it be possible</w:t>
      </w:r>
      <w:r>
        <w:rPr>
          <w:rFonts w:cstheme="minorHAnsi"/>
          <w:sz w:val="20"/>
          <w:szCs w:val="20"/>
        </w:rPr>
        <w:t xml:space="preserve"> for a student to score a 5 on each of the AP exams and do poorly in the other two areas, and still earn this credential?  That situation doesn’t seem to fulfill the intention of the program.  Also, who will be scoring the research papers?  Cambridge AP has a system for scoring, but the details are unclear.  UK is being asked to accept this aggregate score without really seeing the methodology behind determining the score.    </w:t>
      </w:r>
    </w:p>
    <w:p w:rsidR="007F610B" w:rsidRDefault="007F610B" w:rsidP="007A786D">
      <w:pPr>
        <w:pStyle w:val="NoSpacing"/>
        <w:ind w:left="720"/>
        <w:rPr>
          <w:rFonts w:cstheme="minorHAnsi"/>
          <w:sz w:val="20"/>
          <w:szCs w:val="20"/>
        </w:rPr>
      </w:pPr>
    </w:p>
    <w:p w:rsidR="007F610B" w:rsidRDefault="007F610B" w:rsidP="007A786D">
      <w:pPr>
        <w:pStyle w:val="NoSpacing"/>
        <w:ind w:left="720"/>
        <w:rPr>
          <w:rFonts w:cstheme="minorHAnsi"/>
          <w:sz w:val="20"/>
          <w:szCs w:val="20"/>
        </w:rPr>
      </w:pPr>
      <w:r>
        <w:rPr>
          <w:rFonts w:cstheme="minorHAnsi"/>
          <w:sz w:val="20"/>
          <w:szCs w:val="20"/>
        </w:rPr>
        <w:t xml:space="preserve">After this discussion, the UKCEC advised that the statement of support be signed and that the questions raised during the meeting be </w:t>
      </w:r>
      <w:r w:rsidRPr="003B6FCF">
        <w:rPr>
          <w:rFonts w:cstheme="minorHAnsi"/>
          <w:sz w:val="20"/>
          <w:szCs w:val="20"/>
        </w:rPr>
        <w:t xml:space="preserve">passed </w:t>
      </w:r>
      <w:r w:rsidR="003B6FCF">
        <w:rPr>
          <w:rFonts w:cstheme="minorHAnsi"/>
          <w:sz w:val="20"/>
          <w:szCs w:val="20"/>
        </w:rPr>
        <w:t>on.</w:t>
      </w:r>
    </w:p>
    <w:p w:rsidR="007F610B" w:rsidRDefault="007F610B" w:rsidP="007A786D">
      <w:pPr>
        <w:pStyle w:val="NoSpacing"/>
        <w:ind w:left="720"/>
        <w:rPr>
          <w:rFonts w:cstheme="minorHAnsi"/>
          <w:sz w:val="20"/>
          <w:szCs w:val="20"/>
        </w:rPr>
      </w:pPr>
    </w:p>
    <w:p w:rsidR="00AB7D28" w:rsidRDefault="00C4243C" w:rsidP="00752E9F">
      <w:pPr>
        <w:pStyle w:val="NoSpacing"/>
        <w:numPr>
          <w:ilvl w:val="0"/>
          <w:numId w:val="7"/>
        </w:numPr>
        <w:rPr>
          <w:rFonts w:cstheme="minorHAnsi"/>
          <w:sz w:val="20"/>
          <w:szCs w:val="20"/>
        </w:rPr>
      </w:pPr>
      <w:r>
        <w:rPr>
          <w:rFonts w:cstheme="minorHAnsi"/>
          <w:sz w:val="20"/>
          <w:szCs w:val="20"/>
        </w:rPr>
        <w:t>Meeting adjourned a</w:t>
      </w:r>
      <w:r w:rsidR="00ED1A93">
        <w:rPr>
          <w:rFonts w:cstheme="minorHAnsi"/>
          <w:sz w:val="20"/>
          <w:szCs w:val="20"/>
        </w:rPr>
        <w:t>t 3:10</w:t>
      </w:r>
      <w:r w:rsidR="007D7A18">
        <w:rPr>
          <w:rFonts w:cstheme="minorHAnsi"/>
          <w:sz w:val="20"/>
          <w:szCs w:val="20"/>
        </w:rPr>
        <w:t xml:space="preserve"> pm.</w:t>
      </w:r>
    </w:p>
    <w:p w:rsidR="00AB7D28" w:rsidRDefault="00AB7D28" w:rsidP="00AB7D28">
      <w:pPr>
        <w:pStyle w:val="NoSpacing"/>
        <w:ind w:left="720"/>
        <w:rPr>
          <w:rFonts w:cstheme="minorHAnsi"/>
          <w:sz w:val="20"/>
          <w:szCs w:val="20"/>
        </w:rPr>
      </w:pPr>
    </w:p>
    <w:p w:rsidR="00752E9F" w:rsidRPr="00AB7D28" w:rsidRDefault="00752E9F" w:rsidP="00AB7D28">
      <w:pPr>
        <w:pStyle w:val="NoSpacing"/>
        <w:ind w:left="720"/>
        <w:rPr>
          <w:rFonts w:cstheme="minorHAnsi"/>
          <w:sz w:val="20"/>
          <w:szCs w:val="20"/>
        </w:rPr>
      </w:pPr>
      <w:r w:rsidRPr="00AB7D28">
        <w:rPr>
          <w:rFonts w:cstheme="minorHAnsi"/>
          <w:sz w:val="20"/>
          <w:szCs w:val="20"/>
        </w:rPr>
        <w:t>Prepared</w:t>
      </w:r>
      <w:r w:rsidR="00ED37B0" w:rsidRPr="00AB7D28">
        <w:rPr>
          <w:rFonts w:cstheme="minorHAnsi"/>
          <w:sz w:val="20"/>
          <w:szCs w:val="20"/>
        </w:rPr>
        <w:t xml:space="preserve"> by</w:t>
      </w:r>
      <w:r w:rsidR="00ED1A93">
        <w:rPr>
          <w:rFonts w:cstheme="minorHAnsi"/>
          <w:sz w:val="20"/>
          <w:szCs w:val="20"/>
        </w:rPr>
        <w:t xml:space="preserve"> Joanie Ett-Mims on February 19</w:t>
      </w:r>
      <w:r w:rsidR="003F2391">
        <w:rPr>
          <w:rFonts w:cstheme="minorHAnsi"/>
          <w:sz w:val="20"/>
          <w:szCs w:val="20"/>
        </w:rPr>
        <w:t>, 2013</w:t>
      </w:r>
      <w:r w:rsidR="00C4243C" w:rsidRPr="00AB7D28">
        <w:rPr>
          <w:rFonts w:cstheme="minorHAnsi"/>
          <w:sz w:val="20"/>
          <w:szCs w:val="20"/>
        </w:rPr>
        <w:t>.</w:t>
      </w:r>
    </w:p>
    <w:bookmarkEnd w:id="0"/>
    <w:sectPr w:rsidR="00752E9F" w:rsidRPr="00AB7D2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6">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DC246D"/>
    <w:multiLevelType w:val="hybridMultilevel"/>
    <w:tmpl w:val="22D22010"/>
    <w:lvl w:ilvl="0" w:tplc="EAB6CB92">
      <w:start w:val="1"/>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2"/>
  </w:num>
  <w:num w:numId="3">
    <w:abstractNumId w:val="4"/>
  </w:num>
  <w:num w:numId="4">
    <w:abstractNumId w:val="5"/>
  </w:num>
  <w:num w:numId="5">
    <w:abstractNumId w:val="15"/>
  </w:num>
  <w:num w:numId="6">
    <w:abstractNumId w:val="10"/>
  </w:num>
  <w:num w:numId="7">
    <w:abstractNumId w:val="16"/>
  </w:num>
  <w:num w:numId="8">
    <w:abstractNumId w:val="0"/>
  </w:num>
  <w:num w:numId="9">
    <w:abstractNumId w:val="9"/>
  </w:num>
  <w:num w:numId="10">
    <w:abstractNumId w:val="12"/>
  </w:num>
  <w:num w:numId="11">
    <w:abstractNumId w:val="3"/>
  </w:num>
  <w:num w:numId="12">
    <w:abstractNumId w:val="7"/>
  </w:num>
  <w:num w:numId="13">
    <w:abstractNumId w:val="17"/>
  </w:num>
  <w:num w:numId="14">
    <w:abstractNumId w:val="11"/>
  </w:num>
  <w:num w:numId="15">
    <w:abstractNumId w:val="1"/>
  </w:num>
  <w:num w:numId="16">
    <w:abstractNumId w:val="6"/>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64C8"/>
    <w:rsid w:val="000B208B"/>
    <w:rsid w:val="000E35EE"/>
    <w:rsid w:val="000E4F5F"/>
    <w:rsid w:val="000F0935"/>
    <w:rsid w:val="00105A31"/>
    <w:rsid w:val="00106313"/>
    <w:rsid w:val="00112F0D"/>
    <w:rsid w:val="001178D0"/>
    <w:rsid w:val="00162681"/>
    <w:rsid w:val="00177621"/>
    <w:rsid w:val="001A62BB"/>
    <w:rsid w:val="001D12D9"/>
    <w:rsid w:val="00215E88"/>
    <w:rsid w:val="00266571"/>
    <w:rsid w:val="002C5338"/>
    <w:rsid w:val="002D61CA"/>
    <w:rsid w:val="002E52B1"/>
    <w:rsid w:val="00305BA7"/>
    <w:rsid w:val="00314B40"/>
    <w:rsid w:val="00315C16"/>
    <w:rsid w:val="0032519D"/>
    <w:rsid w:val="00347589"/>
    <w:rsid w:val="003628D3"/>
    <w:rsid w:val="00386A77"/>
    <w:rsid w:val="003B6261"/>
    <w:rsid w:val="003B6FCF"/>
    <w:rsid w:val="003E52D0"/>
    <w:rsid w:val="003E62D7"/>
    <w:rsid w:val="003E67A3"/>
    <w:rsid w:val="003F2391"/>
    <w:rsid w:val="003F257D"/>
    <w:rsid w:val="00413E85"/>
    <w:rsid w:val="004665D0"/>
    <w:rsid w:val="00480B8C"/>
    <w:rsid w:val="004B0DF6"/>
    <w:rsid w:val="004B149B"/>
    <w:rsid w:val="004C0458"/>
    <w:rsid w:val="004F015C"/>
    <w:rsid w:val="00563B7E"/>
    <w:rsid w:val="005813D4"/>
    <w:rsid w:val="005E3447"/>
    <w:rsid w:val="005E3FBC"/>
    <w:rsid w:val="005F5A35"/>
    <w:rsid w:val="006051C2"/>
    <w:rsid w:val="00633BFE"/>
    <w:rsid w:val="00642C7A"/>
    <w:rsid w:val="0064499D"/>
    <w:rsid w:val="0065339D"/>
    <w:rsid w:val="006543F8"/>
    <w:rsid w:val="00670BD5"/>
    <w:rsid w:val="00723ED7"/>
    <w:rsid w:val="0074168B"/>
    <w:rsid w:val="00752E9F"/>
    <w:rsid w:val="007A0FD2"/>
    <w:rsid w:val="007A786D"/>
    <w:rsid w:val="007D4811"/>
    <w:rsid w:val="007D7A18"/>
    <w:rsid w:val="007F1C76"/>
    <w:rsid w:val="007F5D8C"/>
    <w:rsid w:val="007F610B"/>
    <w:rsid w:val="00800349"/>
    <w:rsid w:val="00851E6E"/>
    <w:rsid w:val="00863353"/>
    <w:rsid w:val="008B3525"/>
    <w:rsid w:val="008C61C4"/>
    <w:rsid w:val="008C7540"/>
    <w:rsid w:val="00920E88"/>
    <w:rsid w:val="00972B1A"/>
    <w:rsid w:val="00992179"/>
    <w:rsid w:val="009B52AA"/>
    <w:rsid w:val="009C167B"/>
    <w:rsid w:val="009E3666"/>
    <w:rsid w:val="00A4661F"/>
    <w:rsid w:val="00A65C38"/>
    <w:rsid w:val="00AB7D28"/>
    <w:rsid w:val="00B01088"/>
    <w:rsid w:val="00B502DE"/>
    <w:rsid w:val="00BE3A61"/>
    <w:rsid w:val="00BF7162"/>
    <w:rsid w:val="00C02316"/>
    <w:rsid w:val="00C4243C"/>
    <w:rsid w:val="00C4759E"/>
    <w:rsid w:val="00CE1C43"/>
    <w:rsid w:val="00CF791E"/>
    <w:rsid w:val="00D04731"/>
    <w:rsid w:val="00D070F1"/>
    <w:rsid w:val="00D32C38"/>
    <w:rsid w:val="00DB7CD0"/>
    <w:rsid w:val="00E02A0F"/>
    <w:rsid w:val="00E16E98"/>
    <w:rsid w:val="00E60AD5"/>
    <w:rsid w:val="00ED1A93"/>
    <w:rsid w:val="00ED37B0"/>
    <w:rsid w:val="00F155E2"/>
    <w:rsid w:val="00F20532"/>
    <w:rsid w:val="00F23EED"/>
    <w:rsid w:val="00F74767"/>
    <w:rsid w:val="00F75D0A"/>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2678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2013-09-04T17:11:00Z</dcterms:created>
  <dcterms:modified xsi:type="dcterms:W3CDTF">2013-09-04T17:11:00Z</dcterms:modified>
</cp:coreProperties>
</file>