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3E" w:rsidRPr="00496AAD" w:rsidRDefault="00777C3E" w:rsidP="00777C3E">
      <w:pPr>
        <w:widowControl w:val="0"/>
        <w:jc w:val="center"/>
        <w:rPr>
          <w:rFonts w:ascii="Times" w:hAnsi="Times"/>
          <w:b/>
          <w:sz w:val="32"/>
          <w:szCs w:val="32"/>
        </w:rPr>
      </w:pPr>
      <w:r w:rsidRPr="00496AAD">
        <w:rPr>
          <w:rFonts w:ascii="Times" w:hAnsi="Times"/>
          <w:b/>
          <w:sz w:val="32"/>
          <w:szCs w:val="32"/>
        </w:rPr>
        <w:t>COM 101</w:t>
      </w:r>
    </w:p>
    <w:p w:rsidR="00777C3E" w:rsidRPr="00496AAD" w:rsidRDefault="00777C3E" w:rsidP="00777C3E">
      <w:pPr>
        <w:pStyle w:val="Heading4"/>
        <w:spacing w:line="240" w:lineRule="auto"/>
        <w:rPr>
          <w:rFonts w:ascii="Times" w:hAnsi="Times"/>
          <w:i/>
          <w:sz w:val="32"/>
          <w:szCs w:val="32"/>
        </w:rPr>
      </w:pPr>
      <w:r w:rsidRPr="00496AAD">
        <w:rPr>
          <w:rFonts w:ascii="Times" w:hAnsi="Times"/>
          <w:i/>
          <w:sz w:val="32"/>
          <w:szCs w:val="32"/>
        </w:rPr>
        <w:t>Introduction to Communication</w:t>
      </w:r>
    </w:p>
    <w:p w:rsidR="00777C3E" w:rsidRPr="00496AAD" w:rsidRDefault="00777C3E" w:rsidP="00777C3E">
      <w:pPr>
        <w:pStyle w:val="Heading5"/>
        <w:spacing w:line="240" w:lineRule="auto"/>
        <w:rPr>
          <w:sz w:val="32"/>
          <w:szCs w:val="32"/>
        </w:rPr>
      </w:pPr>
      <w:r w:rsidRPr="00496AAD">
        <w:rPr>
          <w:sz w:val="32"/>
          <w:szCs w:val="32"/>
        </w:rPr>
        <w:t xml:space="preserve">Syllabus / </w:t>
      </w:r>
      <w:proofErr w:type="gramStart"/>
      <w:r w:rsidR="006C6303" w:rsidRPr="00496AAD">
        <w:rPr>
          <w:sz w:val="32"/>
          <w:szCs w:val="32"/>
        </w:rPr>
        <w:t>Spring</w:t>
      </w:r>
      <w:proofErr w:type="gramEnd"/>
      <w:r w:rsidR="006C6303" w:rsidRPr="00496AAD">
        <w:rPr>
          <w:sz w:val="32"/>
          <w:szCs w:val="32"/>
        </w:rPr>
        <w:t xml:space="preserve"> 2011</w:t>
      </w:r>
    </w:p>
    <w:p w:rsidR="00777C3E" w:rsidRPr="00496AAD" w:rsidRDefault="00777C3E" w:rsidP="00777C3E">
      <w:pPr>
        <w:jc w:val="both"/>
        <w:rPr>
          <w:rFonts w:ascii="Times" w:hAnsi="Times"/>
          <w:b/>
          <w:sz w:val="22"/>
          <w:szCs w:val="22"/>
        </w:rPr>
      </w:pPr>
    </w:p>
    <w:p w:rsidR="00777C3E" w:rsidRPr="00496AAD" w:rsidRDefault="00777C3E" w:rsidP="00777C3E">
      <w:pPr>
        <w:rPr>
          <w:rFonts w:ascii="Times" w:hAnsi="Times"/>
        </w:rPr>
      </w:pPr>
      <w:r w:rsidRPr="00496AAD">
        <w:rPr>
          <w:rFonts w:ascii="Times" w:hAnsi="Times"/>
          <w:u w:val="single"/>
        </w:rPr>
        <w:t>Instructor</w:t>
      </w:r>
      <w:r w:rsidRPr="00496AAD">
        <w:rPr>
          <w:rFonts w:ascii="Times" w:hAnsi="Times"/>
        </w:rPr>
        <w:t xml:space="preserve">: </w:t>
      </w:r>
      <w:r w:rsidRPr="00496AAD">
        <w:rPr>
          <w:rFonts w:ascii="Times" w:hAnsi="Times"/>
        </w:rPr>
        <w:tab/>
      </w:r>
      <w:r w:rsidRPr="00496AAD">
        <w:rPr>
          <w:rFonts w:ascii="Times" w:hAnsi="Times"/>
        </w:rPr>
        <w:tab/>
        <w:t xml:space="preserve">Alan D. DeSantis, Ph. D. </w:t>
      </w:r>
    </w:p>
    <w:p w:rsidR="00777C3E" w:rsidRPr="00496AAD" w:rsidRDefault="00777C3E" w:rsidP="00777C3E">
      <w:pPr>
        <w:rPr>
          <w:rFonts w:ascii="Times" w:hAnsi="Times"/>
        </w:rPr>
      </w:pPr>
      <w:r w:rsidRPr="00496AAD">
        <w:rPr>
          <w:rFonts w:ascii="Times" w:hAnsi="Times"/>
          <w:u w:val="single"/>
        </w:rPr>
        <w:t>Office Hours:</w:t>
      </w:r>
      <w:r w:rsidRPr="00496AAD">
        <w:rPr>
          <w:rFonts w:ascii="Times" w:hAnsi="Times"/>
        </w:rPr>
        <w:t xml:space="preserve"> </w:t>
      </w:r>
      <w:r w:rsidRPr="00496AAD">
        <w:rPr>
          <w:rFonts w:ascii="Times" w:hAnsi="Times"/>
        </w:rPr>
        <w:tab/>
        <w:t xml:space="preserve"> </w:t>
      </w:r>
      <w:r w:rsidRPr="00496AAD">
        <w:rPr>
          <w:rFonts w:ascii="Times" w:hAnsi="Times"/>
        </w:rPr>
        <w:tab/>
        <w:t>M, W, &amp; F 12:00-1:00 and by appointment</w:t>
      </w:r>
    </w:p>
    <w:p w:rsidR="00777C3E" w:rsidRPr="00496AAD" w:rsidRDefault="00777C3E" w:rsidP="00777C3E">
      <w:pPr>
        <w:rPr>
          <w:rFonts w:ascii="Times" w:hAnsi="Times"/>
        </w:rPr>
      </w:pPr>
      <w:r w:rsidRPr="00496AAD">
        <w:rPr>
          <w:rFonts w:ascii="Times" w:hAnsi="Times"/>
          <w:u w:val="single"/>
        </w:rPr>
        <w:t>Office</w:t>
      </w:r>
      <w:r w:rsidRPr="00496AAD">
        <w:rPr>
          <w:rFonts w:ascii="Times" w:hAnsi="Times"/>
        </w:rPr>
        <w:t xml:space="preserve">: </w:t>
      </w:r>
      <w:r w:rsidRPr="00496AAD">
        <w:rPr>
          <w:rFonts w:ascii="Times" w:hAnsi="Times"/>
        </w:rPr>
        <w:tab/>
      </w:r>
      <w:r w:rsidRPr="00496AAD">
        <w:rPr>
          <w:rFonts w:ascii="Times" w:hAnsi="Times"/>
        </w:rPr>
        <w:tab/>
        <w:t xml:space="preserve">234 </w:t>
      </w:r>
      <w:proofErr w:type="spellStart"/>
      <w:r w:rsidRPr="00496AAD">
        <w:rPr>
          <w:rFonts w:ascii="Times" w:hAnsi="Times"/>
        </w:rPr>
        <w:t>Grehan</w:t>
      </w:r>
      <w:proofErr w:type="spellEnd"/>
      <w:r w:rsidRPr="00496AAD">
        <w:rPr>
          <w:rFonts w:ascii="Times" w:hAnsi="Times"/>
        </w:rPr>
        <w:t xml:space="preserve"> Building (</w:t>
      </w:r>
      <w:r w:rsidRPr="00496AAD">
        <w:rPr>
          <w:rFonts w:ascii="Times" w:hAnsi="Times"/>
          <w:i/>
        </w:rPr>
        <w:t>aka, Journalism Building</w:t>
      </w:r>
      <w:r w:rsidRPr="00496AAD">
        <w:rPr>
          <w:rFonts w:ascii="Times" w:hAnsi="Times"/>
        </w:rPr>
        <w:t>)</w:t>
      </w:r>
    </w:p>
    <w:p w:rsidR="00777C3E" w:rsidRPr="00496AAD" w:rsidRDefault="00777C3E" w:rsidP="00777C3E">
      <w:pPr>
        <w:rPr>
          <w:rFonts w:ascii="Times" w:hAnsi="Times"/>
        </w:rPr>
      </w:pPr>
      <w:r w:rsidRPr="00496AAD">
        <w:rPr>
          <w:rFonts w:ascii="Times" w:hAnsi="Times"/>
          <w:u w:val="single"/>
        </w:rPr>
        <w:t>Phone</w:t>
      </w:r>
      <w:r w:rsidRPr="00496AAD">
        <w:rPr>
          <w:rFonts w:ascii="Times" w:hAnsi="Times"/>
        </w:rPr>
        <w:t xml:space="preserve">: </w:t>
      </w:r>
      <w:r w:rsidRPr="00496AAD">
        <w:rPr>
          <w:rFonts w:ascii="Times" w:hAnsi="Times"/>
        </w:rPr>
        <w:tab/>
      </w:r>
      <w:r w:rsidRPr="00496AAD">
        <w:rPr>
          <w:rFonts w:ascii="Times" w:hAnsi="Times"/>
        </w:rPr>
        <w:tab/>
        <w:t>257-1975 (or call 257-3621 and leave message)</w:t>
      </w:r>
    </w:p>
    <w:p w:rsidR="00777C3E" w:rsidRPr="00496AAD" w:rsidRDefault="00777C3E" w:rsidP="00777C3E">
      <w:pPr>
        <w:rPr>
          <w:rFonts w:ascii="Times" w:hAnsi="Times"/>
        </w:rPr>
      </w:pPr>
      <w:r w:rsidRPr="00496AAD">
        <w:rPr>
          <w:rFonts w:ascii="Times" w:hAnsi="Times"/>
          <w:u w:val="single"/>
        </w:rPr>
        <w:t>E-Mail</w:t>
      </w:r>
      <w:r w:rsidRPr="00496AAD">
        <w:rPr>
          <w:rFonts w:ascii="Times" w:hAnsi="Times"/>
        </w:rPr>
        <w:t xml:space="preserve">: </w:t>
      </w:r>
      <w:r w:rsidRPr="00496AAD">
        <w:rPr>
          <w:rFonts w:ascii="Times" w:hAnsi="Times"/>
        </w:rPr>
        <w:tab/>
      </w:r>
      <w:r w:rsidRPr="00496AAD">
        <w:rPr>
          <w:rFonts w:ascii="Times" w:hAnsi="Times"/>
        </w:rPr>
        <w:tab/>
        <w:t xml:space="preserve">desantis@uky.edu </w:t>
      </w:r>
    </w:p>
    <w:p w:rsidR="00777C3E" w:rsidRPr="00496AAD" w:rsidRDefault="00777C3E" w:rsidP="00777C3E">
      <w:pPr>
        <w:rPr>
          <w:rFonts w:ascii="Times" w:hAnsi="Times"/>
        </w:rPr>
      </w:pPr>
      <w:r w:rsidRPr="00496AAD">
        <w:rPr>
          <w:rFonts w:ascii="Times" w:hAnsi="Times"/>
          <w:u w:val="single"/>
        </w:rPr>
        <w:t>Web Page</w:t>
      </w:r>
      <w:r w:rsidRPr="00496AAD">
        <w:rPr>
          <w:rFonts w:ascii="Times" w:hAnsi="Times"/>
        </w:rPr>
        <w:t xml:space="preserve">:     </w:t>
      </w:r>
      <w:r w:rsidRPr="00496AAD">
        <w:rPr>
          <w:rFonts w:ascii="Times" w:hAnsi="Times"/>
        </w:rPr>
        <w:tab/>
      </w:r>
      <w:r w:rsidRPr="00496AAD">
        <w:rPr>
          <w:rFonts w:ascii="Times" w:hAnsi="Times"/>
        </w:rPr>
        <w:tab/>
      </w:r>
      <w:hyperlink r:id="rId8" w:history="1">
        <w:r w:rsidRPr="00496AAD">
          <w:rPr>
            <w:rStyle w:val="Hyperlink"/>
            <w:rFonts w:ascii="Times" w:hAnsi="Times"/>
            <w:color w:val="auto"/>
          </w:rPr>
          <w:t>http://www.uky.edu/~addesa01</w:t>
        </w:r>
      </w:hyperlink>
    </w:p>
    <w:p w:rsidR="00777C3E" w:rsidRPr="00496AAD" w:rsidRDefault="00777C3E" w:rsidP="00777C3E">
      <w:pPr>
        <w:rPr>
          <w:rFonts w:ascii="Times" w:hAnsi="Times"/>
          <w:u w:val="single"/>
        </w:rPr>
      </w:pPr>
    </w:p>
    <w:p w:rsidR="00777C3E" w:rsidRPr="00496AAD" w:rsidRDefault="00777C3E" w:rsidP="00777C3E">
      <w:pPr>
        <w:rPr>
          <w:rFonts w:ascii="Times" w:hAnsi="Times"/>
          <w:u w:val="single"/>
        </w:rPr>
      </w:pPr>
      <w:r w:rsidRPr="00496AAD">
        <w:rPr>
          <w:rFonts w:ascii="Times" w:hAnsi="Times"/>
          <w:u w:val="single"/>
        </w:rPr>
        <w:t>T.A. E-mail Addresses:</w:t>
      </w:r>
    </w:p>
    <w:p w:rsidR="00777C3E" w:rsidRPr="00496AAD" w:rsidRDefault="00777C3E" w:rsidP="00F01ED6">
      <w:pPr>
        <w:numPr>
          <w:ilvl w:val="0"/>
          <w:numId w:val="1"/>
        </w:numPr>
        <w:rPr>
          <w:rFonts w:ascii="Times" w:hAnsi="Times"/>
        </w:rPr>
      </w:pPr>
      <w:r w:rsidRPr="00496AAD">
        <w:rPr>
          <w:rFonts w:ascii="Times" w:hAnsi="Times"/>
        </w:rPr>
        <w:t>10:00 (101-001 Section)</w:t>
      </w:r>
    </w:p>
    <w:p w:rsidR="00777C3E" w:rsidRPr="00496AAD" w:rsidRDefault="00777C3E" w:rsidP="00777C3E">
      <w:pPr>
        <w:numPr>
          <w:ilvl w:val="1"/>
          <w:numId w:val="1"/>
        </w:numPr>
      </w:pPr>
      <w:r w:rsidRPr="00496AAD">
        <w:t xml:space="preserve">Chen </w:t>
      </w:r>
      <w:proofErr w:type="spellStart"/>
      <w:r w:rsidRPr="00496AAD">
        <w:t>Chen</w:t>
      </w:r>
      <w:proofErr w:type="spellEnd"/>
      <w:r w:rsidRPr="00496AAD">
        <w:t xml:space="preserve"> (aka CC) (chen.chen@uky.edu) (Office: 124 </w:t>
      </w:r>
      <w:proofErr w:type="spellStart"/>
      <w:r w:rsidRPr="00496AAD">
        <w:t>Grehan</w:t>
      </w:r>
      <w:proofErr w:type="spellEnd"/>
      <w:r w:rsidRPr="00496AAD">
        <w:t>)</w:t>
      </w:r>
    </w:p>
    <w:p w:rsidR="00B25DD3" w:rsidRPr="00496AAD" w:rsidRDefault="00B25DD3" w:rsidP="00B25DD3">
      <w:pPr>
        <w:numPr>
          <w:ilvl w:val="1"/>
          <w:numId w:val="1"/>
        </w:numPr>
      </w:pPr>
      <w:r w:rsidRPr="00496AAD">
        <w:t xml:space="preserve">Kristen </w:t>
      </w:r>
      <w:proofErr w:type="spellStart"/>
      <w:r w:rsidRPr="00496AAD">
        <w:t>Kiernicki</w:t>
      </w:r>
      <w:proofErr w:type="spellEnd"/>
      <w:r w:rsidRPr="00496AAD">
        <w:t xml:space="preserve"> (</w:t>
      </w:r>
      <w:r w:rsidRPr="00496AAD">
        <w:rPr>
          <w:rStyle w:val="rwrro"/>
          <w:color w:val="auto"/>
        </w:rPr>
        <w:t>kristen.kiernicki@gmail.com</w:t>
      </w:r>
      <w:r w:rsidRPr="00496AAD">
        <w:t xml:space="preserve">) (Office: 124 </w:t>
      </w:r>
      <w:proofErr w:type="spellStart"/>
      <w:r w:rsidRPr="00496AAD">
        <w:t>Grehan</w:t>
      </w:r>
      <w:proofErr w:type="spellEnd"/>
      <w:r w:rsidRPr="00496AAD">
        <w:t>)</w:t>
      </w:r>
    </w:p>
    <w:p w:rsidR="00777C3E" w:rsidRPr="00496AAD" w:rsidRDefault="00777C3E" w:rsidP="00777C3E"/>
    <w:p w:rsidR="00777C3E" w:rsidRPr="00496AAD" w:rsidRDefault="00777C3E" w:rsidP="00777C3E">
      <w:pPr>
        <w:numPr>
          <w:ilvl w:val="0"/>
          <w:numId w:val="1"/>
        </w:numPr>
      </w:pPr>
      <w:r w:rsidRPr="00496AAD">
        <w:t>11:00 (101-002 Section)</w:t>
      </w:r>
    </w:p>
    <w:p w:rsidR="00777C3E" w:rsidRPr="00496AAD" w:rsidRDefault="00777C3E" w:rsidP="00777C3E">
      <w:pPr>
        <w:numPr>
          <w:ilvl w:val="1"/>
          <w:numId w:val="1"/>
        </w:numPr>
      </w:pPr>
      <w:r w:rsidRPr="00496AAD">
        <w:t xml:space="preserve">Amber Williams (akwill4@uky.edu) (Office: 124 </w:t>
      </w:r>
      <w:proofErr w:type="spellStart"/>
      <w:r w:rsidRPr="00496AAD">
        <w:t>Grehan</w:t>
      </w:r>
      <w:proofErr w:type="spellEnd"/>
      <w:r w:rsidRPr="00496AAD">
        <w:t>)</w:t>
      </w:r>
    </w:p>
    <w:p w:rsidR="00B25DD3" w:rsidRPr="00496AAD" w:rsidRDefault="00B25DD3" w:rsidP="00B25DD3">
      <w:pPr>
        <w:numPr>
          <w:ilvl w:val="1"/>
          <w:numId w:val="1"/>
        </w:numPr>
      </w:pPr>
      <w:r w:rsidRPr="00496AAD">
        <w:t>Holly Roberts (</w:t>
      </w:r>
      <w:r w:rsidR="00305CD4" w:rsidRPr="00496AAD">
        <w:t>hollyroberts@uky.edu</w:t>
      </w:r>
      <w:r w:rsidRPr="00496AAD">
        <w:t xml:space="preserve">) (Office: 124 </w:t>
      </w:r>
      <w:proofErr w:type="spellStart"/>
      <w:r w:rsidRPr="00496AAD">
        <w:t>Grehan</w:t>
      </w:r>
      <w:proofErr w:type="spellEnd"/>
      <w:r w:rsidRPr="00496AAD">
        <w:t>)</w:t>
      </w:r>
    </w:p>
    <w:p w:rsidR="00777C3E" w:rsidRPr="00496AAD" w:rsidRDefault="00777C3E" w:rsidP="00777C3E">
      <w:pPr>
        <w:ind w:left="1080"/>
        <w:rPr>
          <w:rFonts w:ascii="Times" w:hAnsi="Times"/>
        </w:rPr>
      </w:pPr>
    </w:p>
    <w:p w:rsidR="00777C3E" w:rsidRPr="00496AAD" w:rsidRDefault="00777C3E" w:rsidP="00777C3E">
      <w:pPr>
        <w:rPr>
          <w:rFonts w:ascii="Times" w:hAnsi="Times"/>
        </w:rPr>
      </w:pPr>
      <w:r w:rsidRPr="00496AAD">
        <w:rPr>
          <w:rFonts w:ascii="Times" w:hAnsi="Times"/>
        </w:rPr>
        <w:t xml:space="preserve">Introduction to Communication (COM 101) is designed to give students a general survey of the discipline of communication. This task is approached from various perspectives: intrapersonal, interpersonal, small group, organizational, cultural, and mass media.  </w:t>
      </w:r>
    </w:p>
    <w:p w:rsidR="00777C3E" w:rsidRPr="00496AAD" w:rsidRDefault="00777C3E" w:rsidP="00777C3E">
      <w:pPr>
        <w:rPr>
          <w:rFonts w:ascii="Times" w:hAnsi="Times"/>
        </w:rPr>
      </w:pPr>
    </w:p>
    <w:p w:rsidR="00777C3E" w:rsidRPr="00496AAD" w:rsidRDefault="00777C3E" w:rsidP="00777C3E">
      <w:pPr>
        <w:rPr>
          <w:rFonts w:ascii="Times" w:hAnsi="Times"/>
          <w:b/>
          <w:u w:val="single"/>
        </w:rPr>
      </w:pPr>
      <w:r w:rsidRPr="00496AAD">
        <w:rPr>
          <w:rFonts w:ascii="Times" w:hAnsi="Times"/>
          <w:b/>
          <w:u w:val="single"/>
        </w:rPr>
        <w:t>Course Goals</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rPr>
        <w:t>The course's mission is to refine your understanding of the process of human communication. Specifically, the class seeks to accomplish the following:</w:t>
      </w:r>
    </w:p>
    <w:p w:rsidR="00777C3E" w:rsidRPr="00496AAD" w:rsidRDefault="00777C3E" w:rsidP="00777C3E">
      <w:pPr>
        <w:rPr>
          <w:rFonts w:ascii="Times" w:hAnsi="Times"/>
        </w:rPr>
      </w:pPr>
    </w:p>
    <w:p w:rsidR="00777C3E" w:rsidRPr="00496AAD" w:rsidRDefault="00777C3E" w:rsidP="00777C3E">
      <w:pPr>
        <w:numPr>
          <w:ilvl w:val="0"/>
          <w:numId w:val="8"/>
        </w:numPr>
        <w:jc w:val="both"/>
        <w:rPr>
          <w:rFonts w:ascii="Times" w:hAnsi="Times"/>
        </w:rPr>
      </w:pPr>
      <w:r w:rsidRPr="00496AAD">
        <w:rPr>
          <w:rFonts w:ascii="Times" w:hAnsi="Times"/>
        </w:rPr>
        <w:t>Introduce seminal communication theories that undergird the discipline.</w:t>
      </w:r>
    </w:p>
    <w:p w:rsidR="00777C3E" w:rsidRPr="00496AAD" w:rsidRDefault="00777C3E" w:rsidP="00777C3E">
      <w:pPr>
        <w:numPr>
          <w:ilvl w:val="0"/>
          <w:numId w:val="8"/>
        </w:numPr>
        <w:jc w:val="both"/>
        <w:rPr>
          <w:rFonts w:ascii="Times" w:hAnsi="Times"/>
        </w:rPr>
      </w:pPr>
      <w:r w:rsidRPr="00496AAD">
        <w:rPr>
          <w:rFonts w:ascii="Times" w:hAnsi="Times"/>
        </w:rPr>
        <w:t xml:space="preserve">Discuss the ethical and moral consequences of your communication decisions. </w:t>
      </w:r>
    </w:p>
    <w:p w:rsidR="00777C3E" w:rsidRPr="00496AAD" w:rsidRDefault="00777C3E" w:rsidP="00777C3E">
      <w:pPr>
        <w:numPr>
          <w:ilvl w:val="0"/>
          <w:numId w:val="8"/>
        </w:numPr>
        <w:jc w:val="both"/>
        <w:rPr>
          <w:rFonts w:ascii="Times" w:hAnsi="Times"/>
        </w:rPr>
      </w:pPr>
      <w:r w:rsidRPr="00496AAD">
        <w:rPr>
          <w:rFonts w:ascii="Times" w:hAnsi="Times"/>
        </w:rPr>
        <w:t>Refine and further develop your communication skills in both the private and public realms.</w:t>
      </w:r>
    </w:p>
    <w:p w:rsidR="00777C3E" w:rsidRPr="00496AAD" w:rsidRDefault="00777C3E" w:rsidP="00777C3E">
      <w:pPr>
        <w:numPr>
          <w:ilvl w:val="0"/>
          <w:numId w:val="8"/>
        </w:numPr>
        <w:jc w:val="both"/>
        <w:rPr>
          <w:rFonts w:ascii="Times" w:hAnsi="Times"/>
        </w:rPr>
      </w:pPr>
      <w:r w:rsidRPr="00496AAD">
        <w:rPr>
          <w:rFonts w:ascii="Times" w:hAnsi="Times"/>
        </w:rPr>
        <w:t>Enhance your writing and research skills.</w:t>
      </w:r>
    </w:p>
    <w:p w:rsidR="00777C3E" w:rsidRPr="00496AAD" w:rsidRDefault="00777C3E" w:rsidP="00777C3E">
      <w:pPr>
        <w:numPr>
          <w:ilvl w:val="0"/>
          <w:numId w:val="8"/>
        </w:numPr>
        <w:jc w:val="both"/>
        <w:rPr>
          <w:rFonts w:ascii="Times" w:hAnsi="Times"/>
        </w:rPr>
      </w:pPr>
      <w:r w:rsidRPr="00496AAD">
        <w:rPr>
          <w:rFonts w:ascii="Times" w:hAnsi="Times"/>
        </w:rPr>
        <w:t xml:space="preserve">Introduce cultural variables that affect human interaction in our multicultural society, i.e., race, gender, class, religion, etc. </w:t>
      </w:r>
    </w:p>
    <w:p w:rsidR="00777C3E" w:rsidRPr="00496AAD" w:rsidRDefault="00777C3E" w:rsidP="00777C3E">
      <w:pPr>
        <w:numPr>
          <w:ilvl w:val="0"/>
          <w:numId w:val="8"/>
        </w:numPr>
        <w:jc w:val="both"/>
        <w:rPr>
          <w:rFonts w:ascii="Times" w:hAnsi="Times"/>
        </w:rPr>
      </w:pPr>
      <w:r w:rsidRPr="00496AAD">
        <w:rPr>
          <w:rFonts w:ascii="Times" w:hAnsi="Times"/>
        </w:rPr>
        <w:t>Facilitate the development of critical thinking within the context of human communication.</w:t>
      </w:r>
    </w:p>
    <w:p w:rsidR="00777C3E" w:rsidRPr="00496AAD" w:rsidRDefault="00777C3E" w:rsidP="00777C3E">
      <w:pPr>
        <w:numPr>
          <w:ilvl w:val="0"/>
          <w:numId w:val="8"/>
        </w:numPr>
        <w:jc w:val="both"/>
        <w:rPr>
          <w:rFonts w:ascii="Times" w:hAnsi="Times"/>
        </w:rPr>
      </w:pPr>
      <w:r w:rsidRPr="00496AAD">
        <w:rPr>
          <w:rFonts w:ascii="Times" w:hAnsi="Times"/>
        </w:rPr>
        <w:t>Illuminate the importance of public communication in maintaining an egalitarian and democratic society.</w:t>
      </w:r>
    </w:p>
    <w:p w:rsidR="00777C3E" w:rsidRPr="00496AAD" w:rsidRDefault="00777C3E" w:rsidP="00777C3E">
      <w:pPr>
        <w:numPr>
          <w:ilvl w:val="0"/>
          <w:numId w:val="8"/>
        </w:numPr>
        <w:jc w:val="both"/>
        <w:rPr>
          <w:rFonts w:ascii="Times" w:hAnsi="Times"/>
        </w:rPr>
      </w:pPr>
      <w:r w:rsidRPr="00496AAD">
        <w:rPr>
          <w:rFonts w:ascii="Times" w:hAnsi="Times"/>
        </w:rPr>
        <w:t>Encourage active self-analysis and invite critical adjustments in your communication behavior.</w:t>
      </w:r>
    </w:p>
    <w:p w:rsidR="00777C3E" w:rsidRPr="00496AAD" w:rsidRDefault="00777C3E" w:rsidP="00777C3E">
      <w:pPr>
        <w:numPr>
          <w:ilvl w:val="0"/>
          <w:numId w:val="8"/>
        </w:numPr>
        <w:jc w:val="both"/>
        <w:rPr>
          <w:rFonts w:ascii="Times" w:hAnsi="Times"/>
        </w:rPr>
      </w:pPr>
      <w:r w:rsidRPr="00496AAD">
        <w:rPr>
          <w:rFonts w:ascii="Times" w:hAnsi="Times"/>
        </w:rPr>
        <w:t>Develop consumer-advocacy skills in assessing the credibility of messages.</w:t>
      </w:r>
    </w:p>
    <w:p w:rsidR="00777C3E" w:rsidRPr="00496AAD" w:rsidRDefault="00777C3E" w:rsidP="00777C3E">
      <w:pPr>
        <w:numPr>
          <w:ilvl w:val="0"/>
          <w:numId w:val="8"/>
        </w:numPr>
        <w:jc w:val="both"/>
        <w:rPr>
          <w:rFonts w:ascii="Times" w:hAnsi="Times"/>
        </w:rPr>
      </w:pPr>
      <w:r w:rsidRPr="00496AAD">
        <w:rPr>
          <w:rFonts w:ascii="Times" w:hAnsi="Times"/>
        </w:rPr>
        <w:t>Highlight the power of discourse in constructing human reality and culture.</w:t>
      </w:r>
    </w:p>
    <w:p w:rsidR="00777C3E" w:rsidRPr="00496AAD" w:rsidRDefault="00777C3E" w:rsidP="00777C3E">
      <w:pPr>
        <w:rPr>
          <w:rFonts w:ascii="Times" w:hAnsi="Times"/>
        </w:rPr>
      </w:pPr>
      <w:r w:rsidRPr="00496AAD">
        <w:rPr>
          <w:rFonts w:ascii="Times" w:hAnsi="Times"/>
          <w:b/>
        </w:rPr>
        <w:lastRenderedPageBreak/>
        <w:t>COM 101</w:t>
      </w:r>
      <w:r w:rsidRPr="00496AAD">
        <w:rPr>
          <w:rFonts w:ascii="Times" w:hAnsi="Times"/>
        </w:rPr>
        <w:t xml:space="preserve"> is part of the University Studies Program which is designed to provide undergraduates with a comprehensive liberal arts education. This course can be taken to fulfill half of the disciplinary requirements in the social sciences.</w:t>
      </w:r>
    </w:p>
    <w:p w:rsidR="00777C3E" w:rsidRPr="00496AAD" w:rsidRDefault="00777C3E" w:rsidP="00777C3E">
      <w:pPr>
        <w:rPr>
          <w:rFonts w:ascii="Times" w:hAnsi="Times"/>
        </w:rPr>
      </w:pPr>
    </w:p>
    <w:p w:rsidR="00777C3E" w:rsidRPr="00496AAD" w:rsidRDefault="00777C3E" w:rsidP="00777C3E">
      <w:pPr>
        <w:jc w:val="center"/>
        <w:rPr>
          <w:rFonts w:ascii="Times" w:hAnsi="Times"/>
          <w:b/>
          <w:u w:val="single"/>
        </w:rPr>
      </w:pPr>
      <w:r w:rsidRPr="00496AAD">
        <w:rPr>
          <w:rFonts w:ascii="Times" w:hAnsi="Times"/>
          <w:b/>
          <w:u w:val="single"/>
        </w:rPr>
        <w:t>Recommended Workbook</w:t>
      </w:r>
    </w:p>
    <w:p w:rsidR="00777C3E" w:rsidRPr="00496AAD" w:rsidRDefault="00777C3E" w:rsidP="00777C3E">
      <w:pPr>
        <w:ind w:firstLine="720"/>
        <w:rPr>
          <w:rFonts w:ascii="Times" w:hAnsi="Times"/>
        </w:rPr>
      </w:pPr>
    </w:p>
    <w:p w:rsidR="00777C3E" w:rsidRPr="00496AAD" w:rsidRDefault="00777C3E" w:rsidP="00777C3E">
      <w:pPr>
        <w:rPr>
          <w:rFonts w:ascii="Times" w:hAnsi="Times"/>
        </w:rPr>
      </w:pPr>
      <w:r w:rsidRPr="00496AAD">
        <w:rPr>
          <w:rFonts w:ascii="Times" w:hAnsi="Times"/>
        </w:rPr>
        <w:t xml:space="preserve">DeSantis, Alan D. (2010). </w:t>
      </w:r>
      <w:r w:rsidRPr="00496AAD">
        <w:rPr>
          <w:rFonts w:ascii="Times" w:hAnsi="Times"/>
          <w:i/>
        </w:rPr>
        <w:t>Communication 101 Lecture Notes</w:t>
      </w:r>
      <w:r w:rsidRPr="00496AAD">
        <w:rPr>
          <w:rFonts w:ascii="Times" w:hAnsi="Times"/>
        </w:rPr>
        <w:t xml:space="preserve">. </w:t>
      </w:r>
    </w:p>
    <w:p w:rsidR="00777C3E" w:rsidRPr="00496AAD" w:rsidRDefault="00777C3E" w:rsidP="00777C3E">
      <w:pPr>
        <w:rPr>
          <w:rFonts w:ascii="Times" w:hAnsi="Times"/>
        </w:rPr>
      </w:pPr>
    </w:p>
    <w:p w:rsidR="00777C3E" w:rsidRPr="00496AAD" w:rsidRDefault="00777C3E" w:rsidP="00777C3E">
      <w:pPr>
        <w:rPr>
          <w:rFonts w:ascii="Times" w:hAnsi="Times"/>
          <w:i/>
          <w:iCs/>
        </w:rPr>
      </w:pPr>
      <w:r w:rsidRPr="00496AAD">
        <w:rPr>
          <w:rFonts w:ascii="Times" w:hAnsi="Times"/>
          <w:i/>
          <w:iCs/>
        </w:rPr>
        <w:t>*This workbook can be purchased at the UK Book Store, Wildcat Book Store, or Kennedy Book Store. It has been written and designed by the professor to help students get more out of class lectures and to perform better on exams.</w:t>
      </w:r>
    </w:p>
    <w:p w:rsidR="00777C3E" w:rsidRPr="00496AAD" w:rsidRDefault="00777C3E" w:rsidP="00777C3E">
      <w:pPr>
        <w:rPr>
          <w:rFonts w:ascii="Times" w:hAnsi="Times"/>
        </w:rPr>
      </w:pPr>
    </w:p>
    <w:p w:rsidR="00777C3E" w:rsidRPr="00496AAD" w:rsidRDefault="00777C3E" w:rsidP="00777C3E">
      <w:pPr>
        <w:jc w:val="center"/>
        <w:rPr>
          <w:rFonts w:ascii="Times" w:hAnsi="Times"/>
          <w:b/>
          <w:u w:val="single"/>
        </w:rPr>
      </w:pPr>
      <w:r w:rsidRPr="00496AAD">
        <w:rPr>
          <w:rFonts w:ascii="Times" w:hAnsi="Times"/>
          <w:b/>
          <w:u w:val="single"/>
        </w:rPr>
        <w:t>Attendance</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b/>
        </w:rPr>
        <w:t>I am serious about attendance</w:t>
      </w:r>
      <w:r w:rsidRPr="00496AAD">
        <w:rPr>
          <w:rFonts w:ascii="Times" w:hAnsi="Times"/>
        </w:rPr>
        <w:t xml:space="preserve">. The material on the exams, the topics for the papers, and the ideas I want you to learn emerge out of class lectures and discussions. If you do </w:t>
      </w:r>
      <w:r w:rsidRPr="00496AAD">
        <w:rPr>
          <w:rFonts w:ascii="Times" w:hAnsi="Times"/>
          <w:b/>
          <w:i/>
        </w:rPr>
        <w:t>not</w:t>
      </w:r>
      <w:r w:rsidRPr="00496AAD">
        <w:rPr>
          <w:rFonts w:ascii="Times" w:hAnsi="Times"/>
        </w:rPr>
        <w:t xml:space="preserve"> attend lectures, take copious notes, participate in discussions, add your energy and enthusiasm to the class, and listen carefully (and critically), you have not engaged in the process of learning. All that you have done is </w:t>
      </w:r>
      <w:r w:rsidRPr="00496AAD">
        <w:rPr>
          <w:rFonts w:ascii="Times" w:hAnsi="Times"/>
          <w:b/>
          <w:i/>
        </w:rPr>
        <w:t>borrowed</w:t>
      </w:r>
      <w:r w:rsidRPr="00496AAD">
        <w:rPr>
          <w:rFonts w:ascii="Times" w:hAnsi="Times"/>
        </w:rPr>
        <w:t xml:space="preserve"> another student’s work. While you may be able to squeak through using this type of approach, you will have avoided true learning and will have retained nothing more than second-hand “factoids” about communication. </w:t>
      </w:r>
    </w:p>
    <w:p w:rsidR="00777C3E" w:rsidRPr="00496AAD" w:rsidRDefault="00777C3E" w:rsidP="00777C3E">
      <w:pPr>
        <w:numPr>
          <w:ilvl w:val="0"/>
          <w:numId w:val="2"/>
        </w:numPr>
        <w:rPr>
          <w:rFonts w:ascii="Times" w:hAnsi="Times"/>
        </w:rPr>
      </w:pPr>
      <w:r w:rsidRPr="00496AAD">
        <w:rPr>
          <w:rFonts w:ascii="Times" w:hAnsi="Times"/>
        </w:rPr>
        <w:t xml:space="preserve">Consequently, you will be allowed </w:t>
      </w:r>
      <w:r w:rsidRPr="00496AAD">
        <w:rPr>
          <w:rFonts w:ascii="Times" w:hAnsi="Times"/>
          <w:b/>
        </w:rPr>
        <w:t>two</w:t>
      </w:r>
      <w:r w:rsidRPr="00496AAD">
        <w:rPr>
          <w:rFonts w:ascii="Times" w:hAnsi="Times"/>
        </w:rPr>
        <w:t xml:space="preserve"> unexcused absences. For every exceeding unexcused absence, there will be a 2.5% grade reduction from your final grade. To have an absence excused, you will need to give your TA legitimate written proof from a recognized source explaining the absence within one week of the date missed. </w:t>
      </w:r>
    </w:p>
    <w:p w:rsidR="00777C3E" w:rsidRPr="00496AAD" w:rsidRDefault="00777C3E" w:rsidP="00777C3E">
      <w:pPr>
        <w:numPr>
          <w:ilvl w:val="0"/>
          <w:numId w:val="2"/>
        </w:numPr>
        <w:rPr>
          <w:rFonts w:ascii="Times" w:hAnsi="Times"/>
        </w:rPr>
      </w:pPr>
      <w:r w:rsidRPr="00496AAD">
        <w:rPr>
          <w:rFonts w:ascii="Times" w:hAnsi="Times"/>
        </w:rPr>
        <w:t xml:space="preserve">Arriving late or leaving early </w:t>
      </w:r>
      <w:r w:rsidRPr="00496AAD">
        <w:rPr>
          <w:rFonts w:ascii="Times" w:hAnsi="Times"/>
          <w:b/>
        </w:rPr>
        <w:t>three</w:t>
      </w:r>
      <w:r w:rsidRPr="00496AAD">
        <w:rPr>
          <w:rFonts w:ascii="Times" w:hAnsi="Times"/>
        </w:rPr>
        <w:t xml:space="preserve"> times throughout the course of the semester will result in one unexcused absence. </w:t>
      </w:r>
    </w:p>
    <w:p w:rsidR="00777C3E" w:rsidRPr="00496AAD" w:rsidRDefault="00777C3E" w:rsidP="00777C3E">
      <w:pPr>
        <w:numPr>
          <w:ilvl w:val="0"/>
          <w:numId w:val="2"/>
        </w:numPr>
      </w:pPr>
      <w:r w:rsidRPr="00496AAD">
        <w:t xml:space="preserve">Finally, signing the attendance sheet for another student or having another student sign in for you is a </w:t>
      </w:r>
      <w:r w:rsidRPr="00496AAD">
        <w:rPr>
          <w:b/>
        </w:rPr>
        <w:t>violation of the Student Code</w:t>
      </w:r>
      <w:r w:rsidRPr="00496AAD">
        <w:t xml:space="preserve"> (falsifying records and providing false information to a University official). Students will also face academic penalties.</w:t>
      </w:r>
    </w:p>
    <w:p w:rsidR="00777C3E" w:rsidRPr="00496AAD" w:rsidRDefault="00777C3E" w:rsidP="00777C3E">
      <w:pPr>
        <w:jc w:val="both"/>
        <w:rPr>
          <w:rFonts w:ascii="Times" w:hAnsi="Times"/>
          <w:b/>
          <w:u w:val="single"/>
        </w:rPr>
      </w:pPr>
    </w:p>
    <w:p w:rsidR="00777C3E" w:rsidRPr="00496AAD" w:rsidRDefault="00777C3E" w:rsidP="00777C3E">
      <w:pPr>
        <w:jc w:val="center"/>
        <w:rPr>
          <w:rFonts w:ascii="Times" w:hAnsi="Times"/>
          <w:b/>
          <w:u w:val="single"/>
        </w:rPr>
      </w:pPr>
      <w:r w:rsidRPr="00496AAD">
        <w:rPr>
          <w:rFonts w:ascii="Times" w:hAnsi="Times"/>
          <w:b/>
          <w:u w:val="single"/>
        </w:rPr>
        <w:t>Classroom Ethics</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rPr>
        <w:t>It is expected that you will follow the agreed upon rules for ethical behavior outlined in your student handbook:</w:t>
      </w:r>
    </w:p>
    <w:p w:rsidR="00777C3E" w:rsidRPr="00496AAD" w:rsidRDefault="00777C3E" w:rsidP="00777C3E">
      <w:pPr>
        <w:rPr>
          <w:rFonts w:ascii="Times" w:hAnsi="Times"/>
        </w:rPr>
      </w:pPr>
    </w:p>
    <w:p w:rsidR="00777C3E" w:rsidRPr="00496AAD" w:rsidRDefault="00777C3E" w:rsidP="00777C3E">
      <w:pPr>
        <w:ind w:right="720"/>
        <w:rPr>
          <w:rFonts w:ascii="Times" w:hAnsi="Times"/>
          <w:b/>
        </w:rPr>
      </w:pPr>
      <w:r w:rsidRPr="00496AAD">
        <w:rPr>
          <w:rFonts w:ascii="Times" w:hAnsi="Times"/>
          <w:b/>
        </w:rPr>
        <w:t>3.1 Plagiarism</w:t>
      </w:r>
    </w:p>
    <w:p w:rsidR="00777C3E" w:rsidRPr="00496AAD" w:rsidRDefault="00777C3E" w:rsidP="00777C3E">
      <w:pPr>
        <w:ind w:left="720" w:right="720"/>
        <w:rPr>
          <w:rFonts w:ascii="Times" w:hAnsi="Times"/>
        </w:rPr>
      </w:pPr>
    </w:p>
    <w:p w:rsidR="00777C3E" w:rsidRPr="00496AAD" w:rsidRDefault="00777C3E" w:rsidP="00777C3E">
      <w:pPr>
        <w:ind w:left="720" w:right="720"/>
        <w:rPr>
          <w:rFonts w:ascii="Times" w:hAnsi="Times"/>
          <w:sz w:val="20"/>
          <w:szCs w:val="20"/>
        </w:rPr>
      </w:pPr>
      <w:r w:rsidRPr="00496AAD">
        <w:rPr>
          <w:rFonts w:ascii="Times" w:hAnsi="Times"/>
          <w:sz w:val="20"/>
          <w:szCs w:val="20"/>
        </w:rPr>
        <w:t xml:space="preserve">All academic work, written or otherwise, submitted by a student to his/her instructor or other academic </w:t>
      </w:r>
      <w:proofErr w:type="gramStart"/>
      <w:r w:rsidRPr="00496AAD">
        <w:rPr>
          <w:rFonts w:ascii="Times" w:hAnsi="Times"/>
          <w:sz w:val="20"/>
          <w:szCs w:val="20"/>
        </w:rPr>
        <w:t>supervisor,</w:t>
      </w:r>
      <w:proofErr w:type="gramEnd"/>
      <w:r w:rsidRPr="00496AAD">
        <w:rPr>
          <w:rFonts w:ascii="Times" w:hAnsi="Times"/>
          <w:sz w:val="20"/>
          <w:szCs w:val="20"/>
        </w:rPr>
        <w:t xml:space="preserve"> is expected to be the result of his/her own thought, research, or self-expression. In any case in which a student feels unsure about a question of plagiarism involving his/her work, s/he is obligated to consult the instructor before submitting it. When a student submits work purporting to be his/her own, but which in </w:t>
      </w:r>
      <w:r w:rsidRPr="00496AAD">
        <w:rPr>
          <w:rFonts w:ascii="Times" w:hAnsi="Times"/>
          <w:sz w:val="20"/>
          <w:szCs w:val="20"/>
        </w:rPr>
        <w:lastRenderedPageBreak/>
        <w:t>any way borrows ideas, organization, wording or anything else from another source without appropriate acknowledgment of the fact, the student is guilty of plagiarism.</w:t>
      </w:r>
    </w:p>
    <w:p w:rsidR="00777C3E" w:rsidRPr="00496AAD" w:rsidRDefault="00777C3E" w:rsidP="00777C3E">
      <w:pPr>
        <w:ind w:left="720" w:right="720"/>
        <w:rPr>
          <w:rFonts w:ascii="Times" w:hAnsi="Times"/>
          <w:sz w:val="20"/>
          <w:szCs w:val="20"/>
        </w:rPr>
      </w:pPr>
    </w:p>
    <w:p w:rsidR="00777C3E" w:rsidRPr="00496AAD" w:rsidRDefault="00777C3E" w:rsidP="00777C3E">
      <w:pPr>
        <w:ind w:left="720" w:right="720"/>
        <w:rPr>
          <w:rFonts w:ascii="Times" w:hAnsi="Times"/>
          <w:sz w:val="20"/>
          <w:szCs w:val="20"/>
        </w:rPr>
      </w:pPr>
      <w:r w:rsidRPr="00496AAD">
        <w:rPr>
          <w:rFonts w:ascii="Times" w:hAnsi="Times"/>
          <w:sz w:val="20"/>
          <w:szCs w:val="20"/>
        </w:rPr>
        <w:t>Students may discuss assignments among themselves or with an instructor or tutor, but when the actual work is done, it must be done by the student and the student alone.</w:t>
      </w:r>
    </w:p>
    <w:p w:rsidR="00777C3E" w:rsidRPr="00496AAD" w:rsidRDefault="00777C3E" w:rsidP="00777C3E">
      <w:pPr>
        <w:ind w:right="720"/>
        <w:rPr>
          <w:rFonts w:ascii="Times" w:hAnsi="Times"/>
          <w:b/>
        </w:rPr>
      </w:pPr>
    </w:p>
    <w:p w:rsidR="00777C3E" w:rsidRPr="00496AAD" w:rsidRDefault="00777C3E" w:rsidP="00777C3E">
      <w:pPr>
        <w:ind w:right="720"/>
        <w:rPr>
          <w:rFonts w:ascii="Times" w:hAnsi="Times"/>
          <w:b/>
        </w:rPr>
      </w:pPr>
      <w:r w:rsidRPr="00496AAD">
        <w:rPr>
          <w:rFonts w:ascii="Times" w:hAnsi="Times"/>
          <w:b/>
        </w:rPr>
        <w:t>3.2 Cheating</w:t>
      </w:r>
    </w:p>
    <w:p w:rsidR="00777C3E" w:rsidRPr="00496AAD" w:rsidRDefault="00777C3E" w:rsidP="00777C3E">
      <w:pPr>
        <w:ind w:left="720" w:right="720"/>
        <w:rPr>
          <w:rFonts w:ascii="Times" w:hAnsi="Times"/>
        </w:rPr>
      </w:pPr>
    </w:p>
    <w:p w:rsidR="00777C3E" w:rsidRPr="00496AAD" w:rsidRDefault="00777C3E" w:rsidP="00777C3E">
      <w:pPr>
        <w:ind w:left="720" w:right="720"/>
        <w:rPr>
          <w:rFonts w:ascii="Times" w:hAnsi="Times"/>
          <w:sz w:val="20"/>
          <w:szCs w:val="20"/>
        </w:rPr>
      </w:pPr>
      <w:r w:rsidRPr="00496AAD">
        <w:rPr>
          <w:rFonts w:ascii="Times" w:hAnsi="Times"/>
          <w:sz w:val="20"/>
          <w:szCs w:val="20"/>
        </w:rPr>
        <w:t>Cheating is defined by its general usage. It includes, but is not limited to, the wrongful giving, taking, or presenting any information or material by a student with the intent of aiding him/herself or another on any academic work which is considered in any way in the determination of the final grade. Any question of definition shall be referred to the University Appeals Board.</w:t>
      </w:r>
    </w:p>
    <w:p w:rsidR="00777C3E" w:rsidRPr="00496AAD" w:rsidRDefault="00777C3E" w:rsidP="00777C3E">
      <w:pPr>
        <w:ind w:left="720" w:right="720"/>
        <w:rPr>
          <w:rFonts w:ascii="Times" w:hAnsi="Times"/>
          <w:sz w:val="20"/>
          <w:szCs w:val="20"/>
        </w:rPr>
      </w:pPr>
    </w:p>
    <w:p w:rsidR="00777C3E" w:rsidRPr="00496AAD" w:rsidRDefault="00777C3E" w:rsidP="00777C3E">
      <w:pPr>
        <w:ind w:left="720" w:right="720"/>
        <w:rPr>
          <w:rFonts w:ascii="Times" w:hAnsi="Times"/>
          <w:sz w:val="20"/>
          <w:szCs w:val="20"/>
        </w:rPr>
      </w:pPr>
      <w:r w:rsidRPr="00496AAD">
        <w:rPr>
          <w:rFonts w:ascii="Times" w:hAnsi="Times"/>
          <w:b/>
          <w:sz w:val="20"/>
          <w:szCs w:val="20"/>
        </w:rPr>
        <w:t>The sanction of punishment for a student who is accused of either plagiarizing or cheating is a minimum of an E grade for the entire course, but it may involve suspension, dismissal, or expulsion from the University</w:t>
      </w:r>
      <w:r w:rsidRPr="00496AAD">
        <w:rPr>
          <w:rFonts w:ascii="Times" w:hAnsi="Times"/>
          <w:sz w:val="20"/>
          <w:szCs w:val="20"/>
        </w:rPr>
        <w:t>. As you can see, these are serious measures for academic offenses which we believe are serious. If you have any questions about whether you may be committing either of these academic offenses, be sure to contact your instructor.</w:t>
      </w:r>
    </w:p>
    <w:p w:rsidR="00777C3E" w:rsidRPr="00496AAD" w:rsidRDefault="00777C3E" w:rsidP="00777C3E">
      <w:pPr>
        <w:rPr>
          <w:rFonts w:ascii="Times" w:hAnsi="Times"/>
          <w:b/>
          <w:u w:val="single"/>
        </w:rPr>
      </w:pPr>
    </w:p>
    <w:p w:rsidR="00777C3E" w:rsidRPr="00496AAD" w:rsidRDefault="00777C3E" w:rsidP="00777C3E">
      <w:pPr>
        <w:jc w:val="center"/>
        <w:rPr>
          <w:rFonts w:ascii="Times" w:hAnsi="Times"/>
          <w:b/>
          <w:u w:val="single"/>
        </w:rPr>
      </w:pPr>
      <w:r w:rsidRPr="00496AAD">
        <w:rPr>
          <w:rFonts w:ascii="Times" w:hAnsi="Times"/>
          <w:b/>
          <w:u w:val="single"/>
        </w:rPr>
        <w:t>Course Assignments and Grading</w:t>
      </w:r>
    </w:p>
    <w:p w:rsidR="00777C3E" w:rsidRPr="00496AAD" w:rsidRDefault="00777C3E" w:rsidP="00777C3E">
      <w:pPr>
        <w:jc w:val="both"/>
        <w:rPr>
          <w:rFonts w:ascii="Times" w:hAnsi="Times"/>
        </w:rPr>
      </w:pPr>
    </w:p>
    <w:p w:rsidR="00777C3E" w:rsidRPr="00496AAD" w:rsidRDefault="00777C3E" w:rsidP="00777C3E">
      <w:pPr>
        <w:rPr>
          <w:rFonts w:ascii="Times" w:hAnsi="Times"/>
        </w:rPr>
      </w:pPr>
      <w:r w:rsidRPr="00496AAD">
        <w:rPr>
          <w:rFonts w:ascii="Times" w:hAnsi="Times"/>
        </w:rPr>
        <w:t xml:space="preserve">There will be 3 exams, 3 written assignments, and 1 research participation assignment throughout the course of the semester. </w:t>
      </w:r>
    </w:p>
    <w:p w:rsidR="00777C3E" w:rsidRPr="00496AAD" w:rsidRDefault="00777C3E" w:rsidP="00777C3E">
      <w:pPr>
        <w:rPr>
          <w:rFonts w:ascii="Times" w:hAnsi="Times"/>
        </w:rPr>
      </w:pPr>
    </w:p>
    <w:p w:rsidR="00777C3E" w:rsidRPr="00496AAD" w:rsidRDefault="00777C3E" w:rsidP="00777C3E">
      <w:pPr>
        <w:rPr>
          <w:rFonts w:ascii="Times" w:hAnsi="Times"/>
          <w:u w:val="single"/>
        </w:rPr>
      </w:pPr>
      <w:r w:rsidRPr="00496AAD">
        <w:rPr>
          <w:rFonts w:ascii="Times" w:hAnsi="Times"/>
          <w:b/>
          <w:u w:val="single"/>
        </w:rPr>
        <w:t>Three Exams</w:t>
      </w:r>
      <w:r w:rsidRPr="00496AAD">
        <w:rPr>
          <w:rFonts w:ascii="Times" w:hAnsi="Times"/>
          <w:u w:val="single"/>
        </w:rPr>
        <w:t xml:space="preserve"> Each exam is worth 100 points </w:t>
      </w:r>
      <w:r w:rsidRPr="00496AAD">
        <w:rPr>
          <w:rFonts w:ascii="Times" w:hAnsi="Times"/>
          <w:i/>
          <w:u w:val="single"/>
        </w:rPr>
        <w:t>(Exams are worth 80% of your grade)</w:t>
      </w:r>
    </w:p>
    <w:p w:rsidR="00777C3E" w:rsidRPr="00496AAD" w:rsidRDefault="00777C3E" w:rsidP="00777C3E">
      <w:pPr>
        <w:rPr>
          <w:rFonts w:ascii="Times" w:hAnsi="Times"/>
        </w:rPr>
      </w:pPr>
    </w:p>
    <w:p w:rsidR="00777C3E" w:rsidRPr="00496AAD" w:rsidRDefault="00777C3E" w:rsidP="00777C3E">
      <w:pPr>
        <w:ind w:left="360"/>
        <w:rPr>
          <w:rFonts w:ascii="Times" w:hAnsi="Times"/>
        </w:rPr>
      </w:pPr>
      <w:r w:rsidRPr="00496AAD">
        <w:rPr>
          <w:rFonts w:ascii="Times" w:hAnsi="Times"/>
        </w:rPr>
        <w:t xml:space="preserve">There will be </w:t>
      </w:r>
      <w:r w:rsidRPr="00496AAD">
        <w:rPr>
          <w:rFonts w:ascii="Times" w:hAnsi="Times"/>
          <w:b/>
          <w:u w:val="single"/>
        </w:rPr>
        <w:t>three</w:t>
      </w:r>
      <w:r w:rsidRPr="00496AAD">
        <w:rPr>
          <w:rFonts w:ascii="Times" w:hAnsi="Times"/>
        </w:rPr>
        <w:t xml:space="preserve"> exams over the material from the text, class lectures, discussions, films, and in-class activities. Exams one and two will be given during your regular class time. Exam three will be given during </w:t>
      </w:r>
      <w:r w:rsidRPr="00496AAD">
        <w:rPr>
          <w:rFonts w:ascii="Times" w:hAnsi="Times"/>
          <w:b/>
        </w:rPr>
        <w:t>finals</w:t>
      </w:r>
      <w:r w:rsidRPr="00496AAD">
        <w:rPr>
          <w:rFonts w:ascii="Times" w:hAnsi="Times"/>
        </w:rPr>
        <w:t xml:space="preserve"> week at a “common-hour-exam time.”</w:t>
      </w:r>
    </w:p>
    <w:p w:rsidR="00777C3E" w:rsidRPr="00496AAD" w:rsidRDefault="00777C3E" w:rsidP="00777C3E">
      <w:pPr>
        <w:ind w:left="360"/>
        <w:rPr>
          <w:rFonts w:ascii="Times" w:hAnsi="Times"/>
        </w:rPr>
      </w:pPr>
    </w:p>
    <w:p w:rsidR="00777C3E" w:rsidRPr="00496AAD" w:rsidRDefault="00777C3E" w:rsidP="00777C3E">
      <w:pPr>
        <w:ind w:left="360"/>
        <w:rPr>
          <w:rFonts w:ascii="Times" w:hAnsi="Times"/>
        </w:rPr>
      </w:pPr>
      <w:r w:rsidRPr="00496AAD">
        <w:rPr>
          <w:rFonts w:ascii="Times" w:hAnsi="Times"/>
          <w:u w:val="single"/>
        </w:rPr>
        <w:t>Note</w:t>
      </w:r>
      <w:r w:rsidRPr="00496AAD">
        <w:rPr>
          <w:rFonts w:ascii="Times" w:hAnsi="Times"/>
        </w:rPr>
        <w:t xml:space="preserve">: If there is a conflict with your final schedule (e.g., another final exam is scheduled at the same time or you have three exams in one day), the University rule states that lower-level courses are not required to move. The burden is placed on the course with the highest number (i.e., “123” would have to move for “101”). In the rare case that you have a conflict with another “101” course from another department, determination is then based on the course’s prefix (i.e., </w:t>
      </w:r>
      <w:r w:rsidRPr="00496AAD">
        <w:rPr>
          <w:rFonts w:ascii="Times" w:hAnsi="Times"/>
          <w:b/>
          <w:u w:val="single"/>
        </w:rPr>
        <w:t>C</w:t>
      </w:r>
      <w:r w:rsidRPr="00496AAD">
        <w:rPr>
          <w:rFonts w:ascii="Times" w:hAnsi="Times"/>
        </w:rPr>
        <w:t xml:space="preserve">OM 101 would have to move for </w:t>
      </w:r>
      <w:r w:rsidRPr="00496AAD">
        <w:rPr>
          <w:rFonts w:ascii="Times" w:hAnsi="Times"/>
          <w:b/>
          <w:u w:val="single"/>
        </w:rPr>
        <w:t>A</w:t>
      </w:r>
      <w:r w:rsidRPr="00496AAD">
        <w:rPr>
          <w:rFonts w:ascii="Times" w:hAnsi="Times"/>
        </w:rPr>
        <w:t xml:space="preserve">NT 101, but not </w:t>
      </w:r>
      <w:r w:rsidRPr="00496AAD">
        <w:rPr>
          <w:rFonts w:ascii="Times" w:hAnsi="Times"/>
          <w:b/>
          <w:u w:val="single"/>
        </w:rPr>
        <w:t>S</w:t>
      </w:r>
      <w:r w:rsidRPr="00496AAD">
        <w:rPr>
          <w:rFonts w:ascii="Times" w:hAnsi="Times"/>
        </w:rPr>
        <w:t xml:space="preserve">OC 101). </w:t>
      </w:r>
    </w:p>
    <w:p w:rsidR="00777C3E" w:rsidRPr="00496AAD" w:rsidRDefault="00777C3E" w:rsidP="00777C3E">
      <w:pPr>
        <w:rPr>
          <w:rFonts w:ascii="Times" w:hAnsi="Times"/>
          <w:b/>
          <w:u w:val="single"/>
        </w:rPr>
      </w:pPr>
    </w:p>
    <w:p w:rsidR="00777C3E" w:rsidRPr="00496AAD" w:rsidRDefault="00777C3E" w:rsidP="00777C3E">
      <w:pPr>
        <w:rPr>
          <w:rFonts w:ascii="Times" w:hAnsi="Times"/>
          <w:i/>
          <w:u w:val="single"/>
        </w:rPr>
      </w:pPr>
      <w:r w:rsidRPr="00496AAD">
        <w:rPr>
          <w:rFonts w:ascii="Times" w:hAnsi="Times"/>
          <w:b/>
          <w:u w:val="single"/>
        </w:rPr>
        <w:t xml:space="preserve">Three Papers </w:t>
      </w:r>
      <w:r w:rsidRPr="00496AAD">
        <w:rPr>
          <w:rFonts w:ascii="Times" w:hAnsi="Times"/>
          <w:u w:val="single"/>
        </w:rPr>
        <w:t xml:space="preserve">Each paper is worth 25 points </w:t>
      </w:r>
      <w:r w:rsidRPr="00496AAD">
        <w:rPr>
          <w:rFonts w:ascii="Times" w:hAnsi="Times"/>
          <w:i/>
          <w:u w:val="single"/>
        </w:rPr>
        <w:t>(Papers are worth 20% of your grade)</w:t>
      </w:r>
    </w:p>
    <w:p w:rsidR="00777C3E" w:rsidRPr="00496AAD" w:rsidRDefault="00777C3E" w:rsidP="00777C3E">
      <w:pPr>
        <w:rPr>
          <w:rFonts w:ascii="Times" w:hAnsi="Times"/>
        </w:rPr>
      </w:pPr>
    </w:p>
    <w:p w:rsidR="00777C3E" w:rsidRPr="00496AAD" w:rsidRDefault="00777C3E" w:rsidP="00777C3E">
      <w:pPr>
        <w:ind w:left="360"/>
        <w:rPr>
          <w:rFonts w:ascii="Times" w:hAnsi="Times"/>
        </w:rPr>
      </w:pPr>
      <w:r w:rsidRPr="00496AAD">
        <w:rPr>
          <w:rFonts w:ascii="Times" w:hAnsi="Times"/>
        </w:rPr>
        <w:t xml:space="preserve">There will be </w:t>
      </w:r>
      <w:r w:rsidRPr="00496AAD">
        <w:rPr>
          <w:rFonts w:ascii="Times" w:hAnsi="Times"/>
          <w:b/>
          <w:u w:val="single"/>
        </w:rPr>
        <w:t>three</w:t>
      </w:r>
      <w:r w:rsidRPr="00496AAD">
        <w:rPr>
          <w:rFonts w:ascii="Times" w:hAnsi="Times"/>
        </w:rPr>
        <w:t xml:space="preserve"> papers assigned during the semester—a paper for each of the class’s three major sections. All work MUST be typed using 12-point </w:t>
      </w:r>
      <w:r w:rsidRPr="00496AAD">
        <w:rPr>
          <w:rFonts w:ascii="Times" w:hAnsi="Times"/>
          <w:i/>
        </w:rPr>
        <w:t>Times</w:t>
      </w:r>
      <w:r w:rsidRPr="00496AAD">
        <w:rPr>
          <w:rFonts w:ascii="Times" w:hAnsi="Times"/>
        </w:rPr>
        <w:t xml:space="preserve"> font with one-inch margins. These papers must also be in “hard copy” form; no digital copies will be accepted. Finally, late papers</w:t>
      </w:r>
      <w:r w:rsidR="00F30564" w:rsidRPr="00496AAD">
        <w:rPr>
          <w:rFonts w:ascii="Times" w:hAnsi="Times"/>
        </w:rPr>
        <w:t xml:space="preserve"> (i.e., one hour after the end of your class) will</w:t>
      </w:r>
      <w:r w:rsidRPr="00496AAD">
        <w:rPr>
          <w:rFonts w:ascii="Times" w:hAnsi="Times"/>
        </w:rPr>
        <w:t xml:space="preserve"> be reduced by 20% for each late day. </w:t>
      </w:r>
    </w:p>
    <w:p w:rsidR="00777C3E" w:rsidRPr="00496AAD" w:rsidRDefault="00777C3E" w:rsidP="00777C3E">
      <w:pPr>
        <w:ind w:left="360"/>
        <w:rPr>
          <w:rFonts w:ascii="Times" w:hAnsi="Times"/>
        </w:rPr>
      </w:pPr>
    </w:p>
    <w:p w:rsidR="00777C3E" w:rsidRPr="00496AAD" w:rsidRDefault="00777C3E" w:rsidP="00777C3E">
      <w:pPr>
        <w:rPr>
          <w:rFonts w:ascii="Times" w:hAnsi="Times"/>
          <w:b/>
          <w:bCs/>
          <w:u w:val="single"/>
        </w:rPr>
      </w:pPr>
    </w:p>
    <w:p w:rsidR="00777C3E" w:rsidRPr="00496AAD" w:rsidRDefault="00777C3E" w:rsidP="00777C3E">
      <w:pPr>
        <w:rPr>
          <w:rFonts w:ascii="Times" w:hAnsi="Times"/>
          <w:u w:val="single"/>
        </w:rPr>
      </w:pPr>
      <w:r w:rsidRPr="00496AAD">
        <w:rPr>
          <w:rFonts w:ascii="Times" w:hAnsi="Times"/>
          <w:b/>
          <w:bCs/>
          <w:u w:val="single"/>
        </w:rPr>
        <w:t>Participation in a Research Study</w:t>
      </w:r>
      <w:r w:rsidRPr="00496AAD">
        <w:rPr>
          <w:rFonts w:ascii="Times" w:hAnsi="Times"/>
          <w:u w:val="single"/>
        </w:rPr>
        <w:t xml:space="preserve"> (No points given, but participation is required)</w:t>
      </w:r>
    </w:p>
    <w:p w:rsidR="00777C3E" w:rsidRPr="00496AAD" w:rsidRDefault="00777C3E" w:rsidP="00777C3E">
      <w:pPr>
        <w:rPr>
          <w:rFonts w:ascii="Times" w:hAnsi="Times"/>
        </w:rPr>
      </w:pPr>
    </w:p>
    <w:p w:rsidR="00777C3E" w:rsidRPr="00496AAD" w:rsidRDefault="00777C3E" w:rsidP="00777C3E">
      <w:pPr>
        <w:ind w:left="360"/>
        <w:rPr>
          <w:rFonts w:ascii="Times" w:hAnsi="Times"/>
        </w:rPr>
      </w:pPr>
      <w:r w:rsidRPr="00496AAD">
        <w:rPr>
          <w:rFonts w:ascii="Times" w:hAnsi="Times"/>
          <w:u w:val="single"/>
        </w:rPr>
        <w:t>Note</w:t>
      </w:r>
      <w:r w:rsidRPr="00496AAD">
        <w:rPr>
          <w:rFonts w:ascii="Times" w:hAnsi="Times"/>
        </w:rPr>
        <w:t xml:space="preserve">: This is a Department of Communication requirement for all students taking lower-level communication classes at UK. </w:t>
      </w:r>
    </w:p>
    <w:p w:rsidR="00777C3E" w:rsidRPr="00496AAD" w:rsidRDefault="00777C3E" w:rsidP="00777C3E">
      <w:pPr>
        <w:ind w:left="360"/>
        <w:rPr>
          <w:rFonts w:ascii="Times" w:hAnsi="Times"/>
        </w:rPr>
      </w:pPr>
    </w:p>
    <w:p w:rsidR="00440082" w:rsidRPr="00496AAD" w:rsidRDefault="00440082" w:rsidP="00440082">
      <w:pPr>
        <w:ind w:left="360"/>
        <w:rPr>
          <w:rFonts w:ascii="Times" w:hAnsi="Times"/>
        </w:rPr>
      </w:pPr>
      <w:r w:rsidRPr="00496AAD">
        <w:rPr>
          <w:rFonts w:ascii="Times" w:hAnsi="Times"/>
        </w:rPr>
        <w:t xml:space="preserve">The Department of Communication is committed to involving undergraduate students in scholarly research so that they may understand the importance of generating new knowledge at the University of Kentucky as a major research institution.  Students in this class are required to complete 1 research study for 1 research credit.  (If you are enrolled in additional COM courses that have research requirements, you are responsible for participating in additional research studies, up to a maximum of 2 studies/credits). </w:t>
      </w:r>
    </w:p>
    <w:p w:rsidR="00440082" w:rsidRPr="00496AAD" w:rsidRDefault="00440082" w:rsidP="00440082">
      <w:pPr>
        <w:ind w:left="360"/>
        <w:rPr>
          <w:rFonts w:ascii="Times" w:hAnsi="Times"/>
        </w:rPr>
      </w:pPr>
    </w:p>
    <w:p w:rsidR="00440082" w:rsidRPr="00496AAD" w:rsidRDefault="00440082" w:rsidP="00440082">
      <w:pPr>
        <w:ind w:left="360"/>
        <w:rPr>
          <w:rFonts w:ascii="Times" w:hAnsi="Times"/>
          <w:u w:val="single"/>
        </w:rPr>
      </w:pPr>
      <w:r w:rsidRPr="00496AAD">
        <w:rPr>
          <w:rFonts w:ascii="Times" w:hAnsi="Times"/>
        </w:rPr>
        <w:t xml:space="preserve">Detailed information about research studies and the available session times to sign up are available on the SONA website: </w:t>
      </w:r>
      <w:r w:rsidRPr="00496AAD">
        <w:rPr>
          <w:rFonts w:ascii="Times" w:hAnsi="Times"/>
          <w:u w:val="single"/>
        </w:rPr>
        <w:t>http://comm.uky.edu/research/signup</w:t>
      </w:r>
      <w:r w:rsidRPr="00496AAD">
        <w:rPr>
          <w:rFonts w:ascii="Times" w:hAnsi="Times"/>
        </w:rPr>
        <w:t>. Failure to participate in a research study or completion of the designated alternative assignment will result in a 5% deduction in your final course grade.</w:t>
      </w:r>
      <w:r w:rsidRPr="00496AAD">
        <w:rPr>
          <w:rFonts w:ascii="Times" w:hAnsi="Times"/>
          <w:b/>
        </w:rPr>
        <w:t xml:space="preserve"> </w:t>
      </w:r>
      <w:r w:rsidRPr="00496AAD">
        <w:rPr>
          <w:rFonts w:ascii="Times" w:hAnsi="Times"/>
          <w:i/>
        </w:rPr>
        <w:t>It is your responsibility to regularly check the SONA website to keep track of the completion of your research credit and the deadlines and dates of the research studies.</w:t>
      </w:r>
      <w:r w:rsidRPr="00496AAD">
        <w:rPr>
          <w:rFonts w:ascii="Times" w:hAnsi="Times"/>
        </w:rPr>
        <w:t xml:space="preserve">  </w:t>
      </w:r>
      <w:r w:rsidRPr="00496AAD">
        <w:rPr>
          <w:rFonts w:ascii="Times" w:hAnsi="Times"/>
          <w:u w:val="single"/>
        </w:rPr>
        <w:t>Note</w:t>
      </w:r>
      <w:r w:rsidRPr="00496AAD">
        <w:rPr>
          <w:rFonts w:ascii="Times" w:hAnsi="Times"/>
        </w:rPr>
        <w:t xml:space="preserve">: </w:t>
      </w:r>
      <w:r w:rsidRPr="00496AAD">
        <w:rPr>
          <w:rStyle w:val="apple-style-span"/>
          <w:rFonts w:cs="Times"/>
        </w:rPr>
        <w:t xml:space="preserve">Credit for participation is recorded by the researcher on a rolling basis; the deadline for researchers to record all credit is Monday, April 25. If you have a question as to whether you have met the study requirements, </w:t>
      </w:r>
      <w:r w:rsidRPr="00496AAD">
        <w:rPr>
          <w:rStyle w:val="apple-style-span"/>
          <w:rFonts w:cs="Times"/>
          <w:i/>
        </w:rPr>
        <w:t>please contact the researcher</w:t>
      </w:r>
      <w:r w:rsidRPr="00496AAD">
        <w:rPr>
          <w:rFonts w:ascii="Times" w:hAnsi="Times"/>
        </w:rPr>
        <w:t>.</w:t>
      </w:r>
    </w:p>
    <w:p w:rsidR="00777C3E" w:rsidRPr="00496AAD" w:rsidRDefault="00777C3E" w:rsidP="00777C3E">
      <w:pPr>
        <w:ind w:left="360"/>
        <w:rPr>
          <w:rFonts w:ascii="Times" w:hAnsi="Times"/>
          <w:szCs w:val="28"/>
        </w:rPr>
      </w:pPr>
    </w:p>
    <w:p w:rsidR="00777C3E" w:rsidRPr="00496AAD" w:rsidRDefault="00777C3E" w:rsidP="00777C3E">
      <w:pPr>
        <w:ind w:left="360"/>
        <w:rPr>
          <w:rFonts w:ascii="Times" w:hAnsi="Times"/>
          <w:szCs w:val="28"/>
        </w:rPr>
      </w:pPr>
      <w:r w:rsidRPr="00496AAD">
        <w:rPr>
          <w:rFonts w:ascii="Times" w:hAnsi="Times"/>
          <w:szCs w:val="28"/>
          <w:u w:val="single"/>
        </w:rPr>
        <w:t>Good News</w:t>
      </w:r>
      <w:r w:rsidRPr="00496AAD">
        <w:rPr>
          <w:rFonts w:ascii="Times" w:hAnsi="Times"/>
          <w:szCs w:val="28"/>
        </w:rPr>
        <w:t xml:space="preserve">: I will also </w:t>
      </w:r>
      <w:r w:rsidRPr="00496AAD">
        <w:rPr>
          <w:rFonts w:ascii="Times" w:hAnsi="Times"/>
          <w:i/>
          <w:szCs w:val="28"/>
        </w:rPr>
        <w:t>probably</w:t>
      </w:r>
      <w:r w:rsidRPr="00496AAD">
        <w:rPr>
          <w:rFonts w:ascii="Times" w:hAnsi="Times"/>
          <w:szCs w:val="28"/>
        </w:rPr>
        <w:t xml:space="preserve"> offer you an opportunity to participate in another research project for 5 to 7 extra credit points.</w:t>
      </w:r>
    </w:p>
    <w:p w:rsidR="00777C3E" w:rsidRPr="00496AAD" w:rsidRDefault="00777C3E" w:rsidP="00777C3E">
      <w:pPr>
        <w:jc w:val="center"/>
        <w:rPr>
          <w:rFonts w:ascii="Times" w:hAnsi="Times"/>
          <w:b/>
          <w:u w:val="single"/>
        </w:rPr>
      </w:pPr>
    </w:p>
    <w:p w:rsidR="00777C3E" w:rsidRPr="00496AAD" w:rsidRDefault="00777C3E" w:rsidP="00777C3E">
      <w:pPr>
        <w:jc w:val="center"/>
        <w:rPr>
          <w:rFonts w:ascii="Times" w:hAnsi="Times"/>
          <w:b/>
          <w:u w:val="single"/>
        </w:rPr>
      </w:pPr>
      <w:r w:rsidRPr="00496AAD">
        <w:rPr>
          <w:rFonts w:ascii="Times" w:hAnsi="Times"/>
          <w:b/>
          <w:u w:val="single"/>
        </w:rPr>
        <w:t>The grading scale will be as follows</w:t>
      </w:r>
      <w:r w:rsidRPr="00496AAD">
        <w:rPr>
          <w:rFonts w:ascii="Times" w:hAnsi="Times"/>
        </w:rPr>
        <w:t>:</w:t>
      </w:r>
    </w:p>
    <w:p w:rsidR="00777C3E" w:rsidRPr="00496AAD" w:rsidRDefault="00777C3E" w:rsidP="00777C3E">
      <w:pPr>
        <w:jc w:val="both"/>
        <w:rPr>
          <w:rFonts w:ascii="Times" w:hAnsi="Times"/>
        </w:rPr>
      </w:pPr>
    </w:p>
    <w:p w:rsidR="00777C3E" w:rsidRPr="00496AAD" w:rsidRDefault="00777C3E" w:rsidP="00777C3E">
      <w:pPr>
        <w:jc w:val="both"/>
        <w:rPr>
          <w:rFonts w:ascii="Times" w:hAnsi="Times"/>
          <w:b/>
        </w:rPr>
      </w:pPr>
      <w:r w:rsidRPr="00496AAD">
        <w:rPr>
          <w:rFonts w:ascii="Times" w:hAnsi="Times"/>
        </w:rPr>
        <w:t>The maximum points a student can earn will be 375.</w:t>
      </w:r>
    </w:p>
    <w:p w:rsidR="00777C3E" w:rsidRPr="00496AAD" w:rsidRDefault="00777C3E" w:rsidP="00777C3E">
      <w:pPr>
        <w:jc w:val="both"/>
        <w:rPr>
          <w:rFonts w:ascii="Times" w:hAnsi="Times"/>
          <w:b/>
        </w:rPr>
      </w:pPr>
    </w:p>
    <w:p w:rsidR="00777C3E" w:rsidRPr="00496AAD" w:rsidRDefault="00777C3E" w:rsidP="00777C3E">
      <w:pPr>
        <w:jc w:val="both"/>
        <w:rPr>
          <w:rFonts w:ascii="Times" w:hAnsi="Times"/>
          <w:b/>
        </w:rPr>
      </w:pPr>
      <w:r w:rsidRPr="00496AAD">
        <w:rPr>
          <w:rFonts w:ascii="Times" w:hAnsi="Times"/>
          <w:b/>
        </w:rPr>
        <w:t>375-338=</w:t>
      </w:r>
      <w:r w:rsidRPr="00496AAD">
        <w:rPr>
          <w:rFonts w:ascii="Times" w:hAnsi="Times"/>
          <w:b/>
        </w:rPr>
        <w:tab/>
      </w:r>
      <w:r w:rsidRPr="00496AAD">
        <w:rPr>
          <w:rFonts w:ascii="Times" w:hAnsi="Times"/>
          <w:b/>
        </w:rPr>
        <w:tab/>
        <w:t>A</w:t>
      </w:r>
    </w:p>
    <w:p w:rsidR="00777C3E" w:rsidRPr="00496AAD" w:rsidRDefault="00777C3E" w:rsidP="00777C3E">
      <w:pPr>
        <w:jc w:val="both"/>
        <w:rPr>
          <w:rFonts w:ascii="Times" w:hAnsi="Times"/>
          <w:b/>
        </w:rPr>
      </w:pPr>
      <w:r w:rsidRPr="00496AAD">
        <w:rPr>
          <w:rFonts w:ascii="Times" w:hAnsi="Times"/>
          <w:b/>
        </w:rPr>
        <w:t>337-300=</w:t>
      </w:r>
      <w:r w:rsidRPr="00496AAD">
        <w:rPr>
          <w:rFonts w:ascii="Times" w:hAnsi="Times"/>
          <w:b/>
        </w:rPr>
        <w:tab/>
      </w:r>
      <w:r w:rsidRPr="00496AAD">
        <w:rPr>
          <w:rFonts w:ascii="Times" w:hAnsi="Times"/>
          <w:b/>
        </w:rPr>
        <w:tab/>
        <w:t>B</w:t>
      </w:r>
    </w:p>
    <w:p w:rsidR="00777C3E" w:rsidRPr="00496AAD" w:rsidRDefault="00777C3E" w:rsidP="00777C3E">
      <w:pPr>
        <w:jc w:val="both"/>
        <w:rPr>
          <w:rFonts w:ascii="Times" w:hAnsi="Times"/>
          <w:b/>
        </w:rPr>
      </w:pPr>
      <w:r w:rsidRPr="00496AAD">
        <w:rPr>
          <w:rFonts w:ascii="Times" w:hAnsi="Times"/>
          <w:b/>
        </w:rPr>
        <w:t>299-263=</w:t>
      </w:r>
      <w:r w:rsidRPr="00496AAD">
        <w:rPr>
          <w:rFonts w:ascii="Times" w:hAnsi="Times"/>
          <w:b/>
        </w:rPr>
        <w:tab/>
      </w:r>
      <w:r w:rsidRPr="00496AAD">
        <w:rPr>
          <w:rFonts w:ascii="Times" w:hAnsi="Times"/>
          <w:b/>
        </w:rPr>
        <w:tab/>
        <w:t>C</w:t>
      </w:r>
    </w:p>
    <w:p w:rsidR="00777C3E" w:rsidRPr="00496AAD" w:rsidRDefault="00777C3E" w:rsidP="00777C3E">
      <w:pPr>
        <w:jc w:val="both"/>
        <w:rPr>
          <w:rFonts w:ascii="Times" w:hAnsi="Times"/>
          <w:b/>
        </w:rPr>
      </w:pPr>
      <w:r w:rsidRPr="00496AAD">
        <w:rPr>
          <w:rFonts w:ascii="Times" w:hAnsi="Times"/>
          <w:b/>
        </w:rPr>
        <w:t>262-225=</w:t>
      </w:r>
      <w:r w:rsidRPr="00496AAD">
        <w:rPr>
          <w:rFonts w:ascii="Times" w:hAnsi="Times"/>
          <w:b/>
        </w:rPr>
        <w:tab/>
      </w:r>
      <w:r w:rsidRPr="00496AAD">
        <w:rPr>
          <w:rFonts w:ascii="Times" w:hAnsi="Times"/>
          <w:b/>
        </w:rPr>
        <w:tab/>
        <w:t>D</w:t>
      </w:r>
    </w:p>
    <w:p w:rsidR="00777C3E" w:rsidRPr="00496AAD" w:rsidRDefault="00777C3E" w:rsidP="00777C3E">
      <w:pPr>
        <w:jc w:val="both"/>
        <w:rPr>
          <w:rFonts w:ascii="Times" w:hAnsi="Times"/>
          <w:b/>
        </w:rPr>
      </w:pPr>
      <w:r w:rsidRPr="00496AAD">
        <w:rPr>
          <w:rFonts w:ascii="Times" w:hAnsi="Times"/>
          <w:b/>
        </w:rPr>
        <w:t>224-Below=</w:t>
      </w:r>
      <w:r w:rsidRPr="00496AAD">
        <w:rPr>
          <w:rFonts w:ascii="Times" w:hAnsi="Times"/>
          <w:b/>
        </w:rPr>
        <w:tab/>
      </w:r>
      <w:r w:rsidRPr="00496AAD">
        <w:rPr>
          <w:rFonts w:ascii="Times" w:hAnsi="Times"/>
          <w:b/>
        </w:rPr>
        <w:tab/>
        <w:t>E</w:t>
      </w:r>
    </w:p>
    <w:p w:rsidR="00777C3E" w:rsidRPr="00496AAD" w:rsidRDefault="00777C3E" w:rsidP="00777C3E">
      <w:pPr>
        <w:pStyle w:val="Heading7"/>
        <w:spacing w:line="240" w:lineRule="auto"/>
        <w:rPr>
          <w:szCs w:val="24"/>
        </w:rPr>
      </w:pPr>
    </w:p>
    <w:p w:rsidR="00777C3E" w:rsidRPr="00496AAD" w:rsidRDefault="00777C3E" w:rsidP="00777C3E">
      <w:pPr>
        <w:pStyle w:val="Heading7"/>
        <w:spacing w:line="240" w:lineRule="auto"/>
        <w:rPr>
          <w:szCs w:val="24"/>
        </w:rPr>
      </w:pPr>
      <w:r w:rsidRPr="00496AAD">
        <w:rPr>
          <w:szCs w:val="24"/>
        </w:rPr>
        <w:t>Late Work or Exams</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rPr>
        <w:t xml:space="preserve">There will be a </w:t>
      </w:r>
      <w:r w:rsidRPr="00496AAD">
        <w:rPr>
          <w:rFonts w:ascii="Times" w:hAnsi="Times"/>
          <w:u w:val="single"/>
        </w:rPr>
        <w:t>very</w:t>
      </w:r>
      <w:r w:rsidRPr="00496AAD">
        <w:rPr>
          <w:rFonts w:ascii="Times" w:hAnsi="Times"/>
        </w:rPr>
        <w:t xml:space="preserve"> strict enforcement policy regarding late exams and assignments. The only excuse that will be accepted is one that is 1) formalized in writing by a legitimate source (doctors, judges, etc.) and that 2) clearly details why it was IMPOSSIBLE for you to meet your responsibilities in class. Furthermore, if you are going to miss an exam, you must contact us BEFORE the exam is given (via phone or e-mail). Make-up exams will be different in form and content. </w:t>
      </w:r>
    </w:p>
    <w:p w:rsidR="00777C3E" w:rsidRPr="00496AAD" w:rsidRDefault="00777C3E" w:rsidP="00777C3E">
      <w:pPr>
        <w:rPr>
          <w:rFonts w:ascii="Times" w:hAnsi="Times"/>
          <w:b/>
          <w:u w:val="single"/>
        </w:rPr>
      </w:pPr>
    </w:p>
    <w:p w:rsidR="00777C3E" w:rsidRPr="00496AAD" w:rsidRDefault="00777C3E" w:rsidP="00777C3E">
      <w:pPr>
        <w:pStyle w:val="Heading7"/>
        <w:spacing w:line="240" w:lineRule="auto"/>
        <w:rPr>
          <w:szCs w:val="24"/>
        </w:rPr>
      </w:pPr>
      <w:r w:rsidRPr="00496AAD">
        <w:rPr>
          <w:szCs w:val="24"/>
        </w:rPr>
        <w:lastRenderedPageBreak/>
        <w:t>Returning of Exams and Assignments</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rPr>
        <w:t xml:space="preserve">Exam scores will be handed back in class within two weeks of the test date. Written assignments, because of time limitations, will not be returned in class. However, if there is any remaining time after class, work may be returned to you on request. You may also receive information regarding your grades at any point in the semester by e-mailing your TA. He/she will usually be able to respond to your request within 4 working days. </w:t>
      </w:r>
    </w:p>
    <w:p w:rsidR="00777C3E" w:rsidRPr="00496AAD" w:rsidRDefault="00777C3E" w:rsidP="00777C3E">
      <w:pPr>
        <w:rPr>
          <w:rFonts w:ascii="Times" w:hAnsi="Times"/>
        </w:rPr>
      </w:pPr>
    </w:p>
    <w:p w:rsidR="00777C3E" w:rsidRPr="00496AAD" w:rsidRDefault="00777C3E" w:rsidP="00777C3E">
      <w:pPr>
        <w:jc w:val="center"/>
        <w:rPr>
          <w:rFonts w:ascii="Times" w:hAnsi="Times"/>
          <w:b/>
          <w:u w:val="single"/>
        </w:rPr>
      </w:pPr>
      <w:r w:rsidRPr="00496AAD">
        <w:rPr>
          <w:rFonts w:ascii="Times" w:hAnsi="Times"/>
          <w:b/>
          <w:u w:val="single"/>
        </w:rPr>
        <w:t>Students Needing Special Learning Accommodations</w:t>
      </w:r>
    </w:p>
    <w:p w:rsidR="00777C3E" w:rsidRPr="00496AAD" w:rsidRDefault="00777C3E" w:rsidP="00777C3E">
      <w:pPr>
        <w:rPr>
          <w:rFonts w:ascii="Times" w:hAnsi="Times"/>
        </w:rPr>
      </w:pPr>
    </w:p>
    <w:p w:rsidR="00777C3E" w:rsidRPr="00496AAD" w:rsidRDefault="00777C3E" w:rsidP="00777C3E">
      <w:pPr>
        <w:rPr>
          <w:rFonts w:ascii="Times" w:hAnsi="Times"/>
        </w:rPr>
      </w:pPr>
      <w:r w:rsidRPr="00496AAD">
        <w:rPr>
          <w:rFonts w:ascii="Times" w:hAnsi="Times"/>
        </w:rPr>
        <w:t xml:space="preserve">Students needing special accommodations must give their assigned TA written official documentation of their needs within the first two weeks of the semester. Additionally, throughout the course of the semester, students must also contact their TA two weeks prior to all exams if special arrangements are necessary. </w:t>
      </w:r>
    </w:p>
    <w:p w:rsidR="00777C3E" w:rsidRPr="00496AAD" w:rsidRDefault="00777C3E" w:rsidP="001A29B2">
      <w:pPr>
        <w:rPr>
          <w:rFonts w:ascii="Times" w:hAnsi="Times"/>
          <w:b/>
          <w:u w:val="single"/>
        </w:rPr>
      </w:pPr>
    </w:p>
    <w:p w:rsidR="00777C3E" w:rsidRPr="00496AAD" w:rsidRDefault="00777C3E" w:rsidP="00777C3E">
      <w:pPr>
        <w:jc w:val="center"/>
        <w:rPr>
          <w:rFonts w:ascii="Times" w:hAnsi="Times"/>
          <w:b/>
          <w:u w:val="single"/>
        </w:rPr>
      </w:pPr>
      <w:r w:rsidRPr="00496AAD">
        <w:rPr>
          <w:rFonts w:ascii="Times" w:hAnsi="Times"/>
          <w:b/>
          <w:u w:val="single"/>
        </w:rPr>
        <w:t>A Note on My Intellectual Property</w:t>
      </w:r>
    </w:p>
    <w:p w:rsidR="00777C3E" w:rsidRPr="00496AAD" w:rsidRDefault="00777C3E" w:rsidP="00777C3E">
      <w:pPr>
        <w:rPr>
          <w:rFonts w:ascii="Times" w:hAnsi="Times"/>
          <w:b/>
        </w:rPr>
      </w:pPr>
    </w:p>
    <w:p w:rsidR="00777C3E" w:rsidRPr="00496AAD" w:rsidRDefault="00777C3E" w:rsidP="00777C3E">
      <w:pPr>
        <w:rPr>
          <w:rFonts w:ascii="Times" w:hAnsi="Times"/>
        </w:rPr>
      </w:pPr>
      <w:r w:rsidRPr="00496AAD">
        <w:rPr>
          <w:rFonts w:ascii="Times" w:hAnsi="Times"/>
        </w:rPr>
        <w:t xml:space="preserve">My lectures are protected by state common law and federal copyright law. They are my own original expression. Whereas you are authorized to take notes in class thereby creating a derivative work from my lecture, the authorization extends only to making one set of notes for your own personal use and no other use. You are not authorized to make any commercial use of them without express prior permission from me. </w:t>
      </w:r>
    </w:p>
    <w:p w:rsidR="00777C3E" w:rsidRPr="00496AAD" w:rsidRDefault="00777C3E" w:rsidP="00777C3E">
      <w:pPr>
        <w:rPr>
          <w:rFonts w:ascii="Times" w:hAnsi="Times"/>
        </w:rPr>
      </w:pPr>
    </w:p>
    <w:p w:rsidR="00777C3E" w:rsidRPr="00496AAD" w:rsidRDefault="00777C3E" w:rsidP="00777C3E">
      <w:pPr>
        <w:rPr>
          <w:rFonts w:ascii="Times" w:hAnsi="Times"/>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542278" w:rsidRPr="00496AAD" w:rsidRDefault="00542278" w:rsidP="00777C3E">
      <w:pPr>
        <w:jc w:val="center"/>
        <w:rPr>
          <w:rFonts w:ascii="Times" w:hAnsi="Times"/>
          <w:b/>
          <w:szCs w:val="48"/>
          <w:u w:val="single"/>
        </w:rPr>
      </w:pPr>
    </w:p>
    <w:p w:rsidR="00777C3E" w:rsidRPr="00496AAD" w:rsidRDefault="008F7F10" w:rsidP="00777C3E">
      <w:pPr>
        <w:jc w:val="center"/>
        <w:rPr>
          <w:rFonts w:ascii="Times" w:hAnsi="Times"/>
          <w:b/>
          <w:sz w:val="32"/>
          <w:szCs w:val="48"/>
          <w:u w:val="single"/>
        </w:rPr>
      </w:pPr>
      <w:r w:rsidRPr="00496AAD">
        <w:rPr>
          <w:rFonts w:ascii="Times" w:hAnsi="Times"/>
          <w:b/>
          <w:sz w:val="32"/>
          <w:szCs w:val="48"/>
          <w:u w:val="single"/>
        </w:rPr>
        <w:lastRenderedPageBreak/>
        <w:t>10</w:t>
      </w:r>
      <w:r w:rsidR="00777C3E" w:rsidRPr="00496AAD">
        <w:rPr>
          <w:rFonts w:ascii="Times" w:hAnsi="Times"/>
          <w:b/>
          <w:sz w:val="32"/>
          <w:szCs w:val="48"/>
          <w:u w:val="single"/>
        </w:rPr>
        <w:t xml:space="preserve"> Class Expectations</w:t>
      </w:r>
    </w:p>
    <w:p w:rsidR="00542278" w:rsidRPr="00496AAD" w:rsidRDefault="00542278" w:rsidP="00777C3E">
      <w:pPr>
        <w:jc w:val="center"/>
        <w:rPr>
          <w:rFonts w:ascii="Times" w:hAnsi="Times"/>
          <w:b/>
          <w:szCs w:val="48"/>
          <w:u w:val="single"/>
        </w:rPr>
      </w:pPr>
    </w:p>
    <w:p w:rsidR="00777C3E" w:rsidRPr="00496AAD" w:rsidRDefault="00777C3E" w:rsidP="00777C3E">
      <w:pPr>
        <w:jc w:val="both"/>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 xml:space="preserve">I expect that you will manage my class like it is your job. </w:t>
      </w:r>
    </w:p>
    <w:p w:rsidR="00777C3E" w:rsidRPr="00496AAD" w:rsidRDefault="00777C3E" w:rsidP="00777C3E">
      <w:pPr>
        <w:numPr>
          <w:ilvl w:val="0"/>
          <w:numId w:val="5"/>
        </w:numPr>
        <w:rPr>
          <w:rFonts w:ascii="Times" w:hAnsi="Times"/>
          <w:szCs w:val="28"/>
        </w:rPr>
      </w:pPr>
      <w:r w:rsidRPr="00496AAD">
        <w:rPr>
          <w:rFonts w:ascii="Times" w:hAnsi="Times"/>
          <w:szCs w:val="28"/>
        </w:rPr>
        <w:t xml:space="preserve">For at least 3 hours per week, this is the “real world.” </w:t>
      </w:r>
    </w:p>
    <w:p w:rsidR="00777C3E" w:rsidRPr="00496AAD" w:rsidRDefault="00777C3E" w:rsidP="00777C3E">
      <w:pPr>
        <w:ind w:left="720"/>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Do not give me excuses.</w:t>
      </w:r>
    </w:p>
    <w:p w:rsidR="00777C3E" w:rsidRPr="00496AAD" w:rsidRDefault="00777C3E" w:rsidP="00777C3E">
      <w:pPr>
        <w:numPr>
          <w:ilvl w:val="0"/>
          <w:numId w:val="4"/>
        </w:numPr>
        <w:rPr>
          <w:rFonts w:ascii="Times" w:hAnsi="Times"/>
          <w:szCs w:val="32"/>
        </w:rPr>
      </w:pPr>
      <w:r w:rsidRPr="00496AAD">
        <w:rPr>
          <w:rFonts w:ascii="Times" w:hAnsi="Times"/>
          <w:iCs/>
          <w:szCs w:val="28"/>
        </w:rPr>
        <w:t>That includes coming to class, taking your tests, turning in your work</w:t>
      </w:r>
      <w:r w:rsidRPr="00496AAD">
        <w:rPr>
          <w:rFonts w:ascii="Times" w:hAnsi="Times"/>
          <w:i/>
          <w:iCs/>
          <w:szCs w:val="32"/>
        </w:rPr>
        <w:t xml:space="preserve"> </w:t>
      </w:r>
      <w:r w:rsidRPr="00496AAD">
        <w:rPr>
          <w:rFonts w:ascii="Times" w:hAnsi="Times"/>
          <w:i/>
          <w:iCs/>
        </w:rPr>
        <w:t xml:space="preserve">(unless there is a </w:t>
      </w:r>
      <w:r w:rsidRPr="00496AAD">
        <w:rPr>
          <w:rFonts w:ascii="Times" w:hAnsi="Times"/>
          <w:i/>
          <w:iCs/>
          <w:u w:val="single"/>
        </w:rPr>
        <w:t>very</w:t>
      </w:r>
      <w:r w:rsidRPr="00496AAD">
        <w:rPr>
          <w:rFonts w:ascii="Times" w:hAnsi="Times"/>
          <w:i/>
          <w:iCs/>
        </w:rPr>
        <w:t xml:space="preserve"> legitimate excuse).</w:t>
      </w:r>
    </w:p>
    <w:p w:rsidR="00777C3E" w:rsidRPr="00496AAD" w:rsidRDefault="00777C3E" w:rsidP="00777C3E">
      <w:pPr>
        <w:ind w:left="360"/>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Be honest.</w:t>
      </w:r>
    </w:p>
    <w:p w:rsidR="00777C3E" w:rsidRPr="00496AAD" w:rsidRDefault="00777C3E" w:rsidP="00777C3E">
      <w:pPr>
        <w:numPr>
          <w:ilvl w:val="0"/>
          <w:numId w:val="6"/>
        </w:numPr>
        <w:rPr>
          <w:rFonts w:ascii="Times" w:hAnsi="Times"/>
          <w:szCs w:val="32"/>
        </w:rPr>
      </w:pPr>
      <w:r w:rsidRPr="00496AAD">
        <w:rPr>
          <w:rFonts w:ascii="Times" w:hAnsi="Times"/>
          <w:szCs w:val="28"/>
        </w:rPr>
        <w:t>No cheating, no lying, no signing in for others, no sneaking out of class</w:t>
      </w:r>
      <w:r w:rsidRPr="00496AAD">
        <w:rPr>
          <w:rFonts w:ascii="Times" w:hAnsi="Times"/>
          <w:szCs w:val="32"/>
        </w:rPr>
        <w:t xml:space="preserve"> </w:t>
      </w:r>
      <w:r w:rsidRPr="00496AAD">
        <w:rPr>
          <w:rFonts w:ascii="Times" w:hAnsi="Times"/>
          <w:i/>
        </w:rPr>
        <w:t>(unless you speak with me first)</w:t>
      </w:r>
    </w:p>
    <w:p w:rsidR="00777C3E" w:rsidRPr="00496AAD" w:rsidRDefault="00777C3E" w:rsidP="00777C3E">
      <w:pPr>
        <w:ind w:left="360"/>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 xml:space="preserve">Arrive to class 2 minutes early. </w:t>
      </w:r>
    </w:p>
    <w:p w:rsidR="00777C3E" w:rsidRPr="00496AAD" w:rsidRDefault="00777C3E" w:rsidP="00777C3E">
      <w:pPr>
        <w:numPr>
          <w:ilvl w:val="0"/>
          <w:numId w:val="7"/>
        </w:numPr>
        <w:rPr>
          <w:rFonts w:ascii="Times" w:hAnsi="Times"/>
          <w:szCs w:val="28"/>
        </w:rPr>
      </w:pPr>
      <w:r w:rsidRPr="00496AAD">
        <w:rPr>
          <w:rFonts w:ascii="Times" w:hAnsi="Times"/>
          <w:szCs w:val="28"/>
        </w:rPr>
        <w:t>At the very least, do not come late.</w:t>
      </w:r>
    </w:p>
    <w:p w:rsidR="00777C3E" w:rsidRPr="00496AAD" w:rsidRDefault="00777C3E" w:rsidP="00777C3E">
      <w:pPr>
        <w:rPr>
          <w:rFonts w:ascii="Times" w:hAnsi="Times"/>
          <w:szCs w:val="32"/>
        </w:rPr>
      </w:pPr>
    </w:p>
    <w:p w:rsidR="008F7F10" w:rsidRPr="00496AAD" w:rsidRDefault="008F7F10" w:rsidP="00777C3E">
      <w:pPr>
        <w:numPr>
          <w:ilvl w:val="0"/>
          <w:numId w:val="3"/>
        </w:numPr>
        <w:rPr>
          <w:rFonts w:ascii="Times" w:hAnsi="Times"/>
          <w:szCs w:val="32"/>
        </w:rPr>
      </w:pPr>
      <w:r w:rsidRPr="00496AAD">
        <w:rPr>
          <w:rFonts w:ascii="Times" w:hAnsi="Times"/>
          <w:szCs w:val="32"/>
        </w:rPr>
        <w:t>Don’t leave early—Or pack up before I am finished</w:t>
      </w:r>
      <w:r w:rsidR="00FF0078" w:rsidRPr="00496AAD">
        <w:rPr>
          <w:rFonts w:ascii="Times" w:hAnsi="Times"/>
          <w:szCs w:val="32"/>
        </w:rPr>
        <w:t xml:space="preserve"> </w:t>
      </w:r>
      <w:r w:rsidR="00FF0078" w:rsidRPr="00496AAD">
        <w:rPr>
          <w:rFonts w:ascii="Times" w:hAnsi="Times"/>
          <w:i/>
          <w:szCs w:val="32"/>
        </w:rPr>
        <w:t>(too much noise)</w:t>
      </w:r>
      <w:r w:rsidR="00FF0078" w:rsidRPr="00496AAD">
        <w:rPr>
          <w:rFonts w:ascii="Times" w:hAnsi="Times"/>
          <w:szCs w:val="32"/>
        </w:rPr>
        <w:t xml:space="preserve"> </w:t>
      </w:r>
    </w:p>
    <w:p w:rsidR="008F7F10" w:rsidRPr="00496AAD" w:rsidRDefault="008F7F10" w:rsidP="008F7F10">
      <w:pPr>
        <w:ind w:left="720"/>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 xml:space="preserve">Do not read the </w:t>
      </w:r>
      <w:r w:rsidRPr="00496AAD">
        <w:rPr>
          <w:rFonts w:ascii="Times" w:hAnsi="Times"/>
          <w:szCs w:val="32"/>
          <w:u w:val="single"/>
        </w:rPr>
        <w:t>Kernel</w:t>
      </w:r>
      <w:r w:rsidRPr="00496AAD">
        <w:rPr>
          <w:rFonts w:ascii="Times" w:hAnsi="Times"/>
          <w:szCs w:val="32"/>
        </w:rPr>
        <w:t xml:space="preserve"> after the start of class.</w:t>
      </w:r>
    </w:p>
    <w:p w:rsidR="00777C3E" w:rsidRPr="00496AAD" w:rsidRDefault="00777C3E" w:rsidP="00777C3E">
      <w:pPr>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Do not carry on conversations with other students once class begins.</w:t>
      </w:r>
    </w:p>
    <w:p w:rsidR="00777C3E" w:rsidRPr="00496AAD" w:rsidRDefault="00777C3E" w:rsidP="00777C3E">
      <w:pPr>
        <w:ind w:left="360"/>
        <w:rPr>
          <w:rFonts w:ascii="Times" w:hAnsi="Times"/>
          <w:szCs w:val="32"/>
        </w:rPr>
      </w:pPr>
    </w:p>
    <w:p w:rsidR="00F30564" w:rsidRPr="00496AAD" w:rsidRDefault="00F30564" w:rsidP="00F30564">
      <w:pPr>
        <w:numPr>
          <w:ilvl w:val="0"/>
          <w:numId w:val="3"/>
        </w:numPr>
        <w:rPr>
          <w:rFonts w:ascii="Times" w:hAnsi="Times"/>
          <w:szCs w:val="32"/>
        </w:rPr>
      </w:pPr>
      <w:r w:rsidRPr="00496AAD">
        <w:rPr>
          <w:rFonts w:ascii="Times" w:hAnsi="Times"/>
          <w:szCs w:val="32"/>
        </w:rPr>
        <w:t xml:space="preserve">My class is an </w:t>
      </w:r>
      <w:r w:rsidRPr="00496AAD">
        <w:rPr>
          <w:rFonts w:ascii="Times" w:hAnsi="Times"/>
          <w:b/>
          <w:i/>
          <w:szCs w:val="32"/>
        </w:rPr>
        <w:t>Electronic-Free Zone</w:t>
      </w:r>
      <w:r w:rsidRPr="00496AAD">
        <w:rPr>
          <w:rFonts w:ascii="Times" w:hAnsi="Times"/>
          <w:szCs w:val="32"/>
        </w:rPr>
        <w:t xml:space="preserve">: </w:t>
      </w:r>
      <w:r w:rsidR="00777C3E" w:rsidRPr="00496AAD">
        <w:rPr>
          <w:rFonts w:ascii="Times" w:hAnsi="Times"/>
          <w:szCs w:val="32"/>
        </w:rPr>
        <w:t xml:space="preserve">Turn off all pagers, cell phones, TVs/VCRs, blenders, etc. </w:t>
      </w:r>
      <w:r w:rsidRPr="00496AAD">
        <w:rPr>
          <w:rFonts w:ascii="Times" w:hAnsi="Times"/>
          <w:szCs w:val="32"/>
        </w:rPr>
        <w:t xml:space="preserve"> For at least three hours per week, you will focus ALL your attention on learning. </w:t>
      </w:r>
    </w:p>
    <w:p w:rsidR="00777C3E" w:rsidRPr="00496AAD" w:rsidRDefault="00777C3E" w:rsidP="00777C3E">
      <w:pPr>
        <w:rPr>
          <w:rFonts w:ascii="Times" w:hAnsi="Times"/>
          <w:szCs w:val="32"/>
        </w:rPr>
      </w:pPr>
    </w:p>
    <w:p w:rsidR="00777C3E" w:rsidRPr="00496AAD" w:rsidRDefault="00777C3E" w:rsidP="00777C3E">
      <w:pPr>
        <w:numPr>
          <w:ilvl w:val="0"/>
          <w:numId w:val="3"/>
        </w:numPr>
        <w:rPr>
          <w:rFonts w:ascii="Times" w:hAnsi="Times"/>
          <w:szCs w:val="32"/>
        </w:rPr>
      </w:pPr>
      <w:r w:rsidRPr="00496AAD">
        <w:rPr>
          <w:rFonts w:ascii="Times" w:hAnsi="Times"/>
          <w:szCs w:val="32"/>
        </w:rPr>
        <w:t xml:space="preserve">The use of lap top computers is </w:t>
      </w:r>
      <w:r w:rsidRPr="00496AAD">
        <w:rPr>
          <w:rFonts w:ascii="Times" w:hAnsi="Times"/>
          <w:b/>
          <w:i/>
          <w:szCs w:val="32"/>
        </w:rPr>
        <w:t>not</w:t>
      </w:r>
      <w:r w:rsidRPr="00496AAD">
        <w:rPr>
          <w:rFonts w:ascii="Times" w:hAnsi="Times"/>
          <w:szCs w:val="32"/>
        </w:rPr>
        <w:t xml:space="preserve"> allowed (without approval from professor).</w:t>
      </w:r>
    </w:p>
    <w:p w:rsidR="00777C3E" w:rsidRPr="00496AAD" w:rsidRDefault="00777C3E" w:rsidP="00777C3E">
      <w:pPr>
        <w:rPr>
          <w:rFonts w:ascii="Times" w:hAnsi="Times"/>
          <w:szCs w:val="32"/>
        </w:rPr>
      </w:pPr>
    </w:p>
    <w:p w:rsidR="00777C3E" w:rsidRPr="00496AAD" w:rsidRDefault="00777C3E" w:rsidP="00777C3E">
      <w:pPr>
        <w:numPr>
          <w:ilvl w:val="0"/>
          <w:numId w:val="3"/>
        </w:numPr>
        <w:tabs>
          <w:tab w:val="clear" w:pos="720"/>
          <w:tab w:val="num" w:pos="360"/>
        </w:tabs>
        <w:ind w:left="360" w:firstLine="0"/>
        <w:rPr>
          <w:rFonts w:ascii="Times" w:hAnsi="Times"/>
          <w:szCs w:val="32"/>
        </w:rPr>
      </w:pPr>
      <w:r w:rsidRPr="00496AAD">
        <w:rPr>
          <w:rFonts w:ascii="Times" w:hAnsi="Times"/>
          <w:szCs w:val="32"/>
        </w:rPr>
        <w:t>Be very respectful to your TA. They are underpaid, overworked, and deserve the same respect they will show you.</w:t>
      </w:r>
    </w:p>
    <w:p w:rsidR="00777C3E" w:rsidRPr="00496AAD" w:rsidRDefault="00777C3E" w:rsidP="00777C3E">
      <w:pPr>
        <w:rPr>
          <w:rFonts w:ascii="Times" w:hAnsi="Times"/>
        </w:rPr>
      </w:pP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jc w:val="center"/>
        <w:rPr>
          <w:b/>
          <w:u w:val="single"/>
        </w:rPr>
      </w:pPr>
      <w:r w:rsidRPr="00496AAD">
        <w:br w:type="page"/>
      </w:r>
      <w:r w:rsidR="006C6303" w:rsidRPr="00496AAD">
        <w:rPr>
          <w:b/>
          <w:u w:val="single"/>
        </w:rPr>
        <w:lastRenderedPageBreak/>
        <w:t>Spring 2011</w:t>
      </w:r>
      <w:r w:rsidRPr="00496AAD">
        <w:rPr>
          <w:b/>
          <w:u w:val="single"/>
        </w:rPr>
        <w:t xml:space="preserve"> Schedule</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6C6303"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r w:rsidRPr="00496AAD">
        <w:rPr>
          <w:b/>
        </w:rPr>
        <w:t>January</w:t>
      </w:r>
    </w:p>
    <w:p w:rsidR="00777C3E" w:rsidRPr="00496AAD" w:rsidRDefault="006C6303"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12</w:t>
      </w:r>
      <w:r w:rsidR="00777C3E" w:rsidRPr="00496AAD">
        <w:tab/>
      </w:r>
      <w:r w:rsidR="00777C3E" w:rsidRPr="00496AAD">
        <w:tab/>
        <w:t>First Day of Class</w:t>
      </w:r>
      <w:r w:rsidR="00777C3E" w:rsidRPr="00496AAD">
        <w:tab/>
      </w:r>
      <w:r w:rsidR="00777C3E" w:rsidRPr="00496AAD">
        <w:tab/>
      </w:r>
      <w:r w:rsidR="00777C3E" w:rsidRPr="00496AAD">
        <w:rPr>
          <w:i/>
        </w:rPr>
        <w:t>Class Introduction</w:t>
      </w:r>
    </w:p>
    <w:p w:rsidR="00777C3E" w:rsidRPr="00496AAD" w:rsidRDefault="00C72D41"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27</w:t>
      </w:r>
      <w:r w:rsidR="00777C3E" w:rsidRPr="00496AAD">
        <w:tab/>
      </w:r>
      <w:r w:rsidR="00777C3E" w:rsidRPr="00496AAD">
        <w:tab/>
      </w:r>
      <w:r w:rsidR="004377F9" w:rsidRPr="00496AAD">
        <w:t>What is Language?</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17</w:t>
      </w:r>
      <w:r w:rsidR="00777C3E" w:rsidRPr="00496AAD">
        <w:tab/>
      </w:r>
      <w:r w:rsidR="00777C3E" w:rsidRPr="00496AAD">
        <w:tab/>
      </w:r>
      <w:r w:rsidRPr="00496AAD">
        <w:t>Dr. King’s Day—No Class</w:t>
      </w:r>
    </w:p>
    <w:p w:rsidR="00777C3E" w:rsidRPr="00496AAD" w:rsidRDefault="00C72D41"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w:t>
      </w:r>
      <w:r w:rsidR="001F28D8" w:rsidRPr="00496AAD">
        <w:t>9</w:t>
      </w:r>
      <w:r w:rsidR="00777C3E" w:rsidRPr="00496AAD">
        <w:tab/>
      </w:r>
      <w:r w:rsidR="00777C3E" w:rsidRPr="00496AAD">
        <w:tab/>
      </w:r>
      <w:r w:rsidR="004377F9" w:rsidRPr="00496AAD">
        <w:t>Perception, Part 1</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r w:rsidRPr="00496AAD">
        <w:t>21</w:t>
      </w:r>
      <w:r w:rsidR="00777C3E" w:rsidRPr="00496AAD">
        <w:t xml:space="preserve"> </w:t>
      </w:r>
      <w:r w:rsidR="00777C3E" w:rsidRPr="00496AAD">
        <w:tab/>
      </w:r>
      <w:r w:rsidR="00777C3E" w:rsidRPr="00496AAD">
        <w:tab/>
      </w:r>
      <w:r w:rsidR="004377F9" w:rsidRPr="00496AAD">
        <w:t>Perception, Part 2</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roofErr w:type="gramStart"/>
      <w:r w:rsidRPr="00496AAD">
        <w:t>24</w:t>
      </w:r>
      <w:r w:rsidR="00777C3E" w:rsidRPr="00496AAD">
        <w:tab/>
      </w:r>
      <w:r w:rsidR="00777C3E" w:rsidRPr="00496AAD">
        <w:tab/>
      </w:r>
      <w:r w:rsidR="004377F9" w:rsidRPr="00496AAD">
        <w:t>S</w:t>
      </w:r>
      <w:r w:rsidR="00413F3C" w:rsidRPr="00496AAD">
        <w:t>lang i</w:t>
      </w:r>
      <w:r w:rsidR="004377F9" w:rsidRPr="00496AAD">
        <w:t>n America</w:t>
      </w:r>
      <w:proofErr w:type="gramEnd"/>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26</w:t>
      </w:r>
      <w:r w:rsidR="00777C3E" w:rsidRPr="00496AAD">
        <w:t xml:space="preserve"> </w:t>
      </w:r>
      <w:r w:rsidR="00777C3E" w:rsidRPr="00496AAD">
        <w:tab/>
      </w:r>
      <w:r w:rsidR="00777C3E" w:rsidRPr="00496AAD">
        <w:tab/>
        <w:t>Persuasion Theory</w:t>
      </w:r>
      <w:r w:rsidR="009F08D7" w:rsidRPr="00496AAD">
        <w:t xml:space="preserve"> </w:t>
      </w:r>
      <w:r w:rsidR="00F01ED6" w:rsidRPr="00496AAD">
        <w:t xml:space="preserve">—Part </w:t>
      </w:r>
      <w:r w:rsidR="009F08D7" w:rsidRPr="00496AAD">
        <w:t>1</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28</w:t>
      </w:r>
      <w:r w:rsidR="00777C3E" w:rsidRPr="00496AAD">
        <w:t xml:space="preserve"> </w:t>
      </w:r>
      <w:r w:rsidR="00777C3E" w:rsidRPr="00496AAD">
        <w:tab/>
      </w:r>
      <w:r w:rsidR="00777C3E" w:rsidRPr="00496AAD">
        <w:tab/>
        <w:t>Persuasion Theory</w:t>
      </w:r>
      <w:r w:rsidR="009F08D7" w:rsidRPr="00496AAD">
        <w:t xml:space="preserve"> </w:t>
      </w:r>
      <w:r w:rsidR="00F01ED6" w:rsidRPr="00496AAD">
        <w:t xml:space="preserve">—Part </w:t>
      </w:r>
      <w:r w:rsidR="009F08D7" w:rsidRPr="00496AAD">
        <w:t xml:space="preserve">2 </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31</w:t>
      </w:r>
      <w:r w:rsidR="00777C3E" w:rsidRPr="00496AAD">
        <w:tab/>
      </w:r>
      <w:r w:rsidR="00777C3E" w:rsidRPr="00496AAD">
        <w:tab/>
        <w:t>Persuasion Theory</w:t>
      </w:r>
      <w:r w:rsidR="009F08D7" w:rsidRPr="00496AAD">
        <w:t xml:space="preserve"> </w:t>
      </w:r>
      <w:r w:rsidR="00F01ED6" w:rsidRPr="00496AAD">
        <w:t xml:space="preserve">—Part </w:t>
      </w:r>
      <w:r w:rsidR="009F08D7" w:rsidRPr="00496AAD">
        <w:t xml:space="preserve">3 </w:t>
      </w:r>
    </w:p>
    <w:p w:rsidR="001F28D8" w:rsidRPr="00217347"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r w:rsidRPr="00217347">
        <w:rPr>
          <w:b/>
        </w:rPr>
        <w:t>February</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w:t>
      </w:r>
      <w:r w:rsidR="00777C3E" w:rsidRPr="00496AAD">
        <w:tab/>
      </w:r>
      <w:r w:rsidR="00777C3E" w:rsidRPr="00496AAD">
        <w:tab/>
        <w:t>Nonverbal Communication</w:t>
      </w:r>
      <w:r w:rsidR="009F08D7" w:rsidRPr="00496AAD">
        <w:t xml:space="preserve"> </w:t>
      </w:r>
      <w:r w:rsidR="00F01ED6" w:rsidRPr="00496AAD">
        <w:t xml:space="preserve">—Part </w:t>
      </w:r>
      <w:r w:rsidR="009F08D7" w:rsidRPr="00496AAD">
        <w:t>1</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4</w:t>
      </w:r>
      <w:r w:rsidR="00777C3E" w:rsidRPr="00496AAD">
        <w:tab/>
      </w:r>
      <w:r w:rsidR="00777C3E" w:rsidRPr="00496AAD">
        <w:tab/>
        <w:t>Nonverbal Communication</w:t>
      </w:r>
      <w:r w:rsidR="009F08D7" w:rsidRPr="00496AAD">
        <w:t xml:space="preserve"> </w:t>
      </w:r>
      <w:r w:rsidR="00F01ED6" w:rsidRPr="00496AAD">
        <w:t xml:space="preserve">—Part </w:t>
      </w:r>
      <w:r w:rsidR="009F08D7" w:rsidRPr="00496AAD">
        <w:t xml:space="preserve">2 </w:t>
      </w:r>
      <w:r w:rsidR="00F01ED6" w:rsidRPr="00496AAD">
        <w:t xml:space="preserve"> </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7</w:t>
      </w:r>
      <w:r w:rsidR="00777C3E" w:rsidRPr="00496AAD">
        <w:tab/>
      </w:r>
      <w:r w:rsidR="00777C3E" w:rsidRPr="00496AAD">
        <w:tab/>
        <w:t>Nonverbal Communication</w:t>
      </w:r>
      <w:r w:rsidR="009F08D7" w:rsidRPr="00496AAD">
        <w:t xml:space="preserve"> </w:t>
      </w:r>
      <w:r w:rsidR="00F01ED6" w:rsidRPr="00496AAD">
        <w:t xml:space="preserve">—Part </w:t>
      </w:r>
      <w:r w:rsidR="009F08D7" w:rsidRPr="00496AAD">
        <w:t xml:space="preserve">3 </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9</w:t>
      </w:r>
      <w:r w:rsidR="00777C3E" w:rsidRPr="00496AAD">
        <w:tab/>
      </w:r>
      <w:r w:rsidR="00777C3E" w:rsidRPr="00496AAD">
        <w:tab/>
      </w:r>
      <w:r w:rsidR="00924BBA" w:rsidRPr="00496AAD">
        <w:t>TBA</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11</w:t>
      </w:r>
      <w:r w:rsidR="00777C3E" w:rsidRPr="00496AAD">
        <w:tab/>
      </w:r>
      <w:r w:rsidR="00777C3E" w:rsidRPr="00496AAD">
        <w:tab/>
      </w:r>
      <w:r w:rsidR="00924BBA" w:rsidRPr="00496AAD">
        <w:t>TBA</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14</w:t>
      </w:r>
      <w:r w:rsidR="00777C3E" w:rsidRPr="00496AAD">
        <w:tab/>
      </w:r>
      <w:r w:rsidR="00777C3E" w:rsidRPr="00496AAD">
        <w:tab/>
        <w:t>Multicultural Communication</w:t>
      </w:r>
      <w:r w:rsidR="009F08D7" w:rsidRPr="00496AAD">
        <w:t xml:space="preserve"> </w:t>
      </w:r>
      <w:r w:rsidR="00F01ED6" w:rsidRPr="00496AAD">
        <w:t xml:space="preserve">—Part </w:t>
      </w:r>
      <w:r w:rsidR="004377F9" w:rsidRPr="00496AAD">
        <w:t>1</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r w:rsidRPr="00496AAD">
        <w:t>16</w:t>
      </w:r>
      <w:r w:rsidR="00777C3E" w:rsidRPr="00496AAD">
        <w:tab/>
      </w:r>
      <w:r w:rsidR="00777C3E" w:rsidRPr="00496AAD">
        <w:tab/>
      </w:r>
      <w:r w:rsidR="004377F9" w:rsidRPr="00496AAD">
        <w:t>Multicultural Communication —Part 2</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18</w:t>
      </w:r>
      <w:r w:rsidR="00777C3E" w:rsidRPr="00496AAD">
        <w:tab/>
      </w:r>
      <w:r w:rsidR="00777C3E" w:rsidRPr="00496AAD">
        <w:tab/>
      </w:r>
      <w:r w:rsidR="004377F9" w:rsidRPr="00496AAD">
        <w:t>Multicultural Communication —Part 3</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21</w:t>
      </w:r>
      <w:r w:rsidR="00777C3E" w:rsidRPr="00496AAD">
        <w:tab/>
      </w:r>
      <w:r w:rsidR="00777C3E" w:rsidRPr="00496AAD">
        <w:tab/>
      </w:r>
      <w:r w:rsidR="004377F9" w:rsidRPr="00496AAD">
        <w:rPr>
          <w:b/>
        </w:rPr>
        <w:t>Exam 1</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23</w:t>
      </w:r>
      <w:r w:rsidR="00777C3E" w:rsidRPr="00496AAD">
        <w:tab/>
      </w:r>
      <w:r w:rsidR="00777C3E" w:rsidRPr="00496AAD">
        <w:tab/>
      </w:r>
      <w:r w:rsidR="004377F9" w:rsidRPr="00496AAD">
        <w:t>Creation Self Identity</w:t>
      </w:r>
    </w:p>
    <w:p w:rsidR="00777C3E" w:rsidRPr="00496AAD" w:rsidRDefault="001F28D8"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25</w:t>
      </w:r>
      <w:r w:rsidR="00777C3E" w:rsidRPr="00496AAD">
        <w:tab/>
      </w:r>
      <w:r w:rsidR="00777C3E" w:rsidRPr="00496AAD">
        <w:tab/>
      </w:r>
      <w:r w:rsidR="009F08D7" w:rsidRPr="00496AAD">
        <w:t xml:space="preserve">Five Stages of </w:t>
      </w:r>
      <w:r w:rsidR="00FF0078" w:rsidRPr="00496AAD">
        <w:t xml:space="preserve">Romantic </w:t>
      </w:r>
      <w:r w:rsidR="009F08D7" w:rsidRPr="00496AAD">
        <w:t xml:space="preserve">Relationships </w:t>
      </w:r>
      <w:r w:rsidR="00F01ED6" w:rsidRPr="00496AAD">
        <w:t xml:space="preserve">—Part </w:t>
      </w:r>
      <w:r w:rsidR="004377F9" w:rsidRPr="00496AAD">
        <w:t>1</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28</w:t>
      </w:r>
      <w:r w:rsidR="00777C3E" w:rsidRPr="00496AAD">
        <w:tab/>
      </w:r>
      <w:r w:rsidR="00777C3E" w:rsidRPr="00496AAD">
        <w:tab/>
      </w:r>
      <w:r w:rsidR="009F08D7" w:rsidRPr="00496AAD">
        <w:t xml:space="preserve">Five Stages of </w:t>
      </w:r>
      <w:r w:rsidR="00FF0078" w:rsidRPr="00496AAD">
        <w:t xml:space="preserve">Romantic </w:t>
      </w:r>
      <w:r w:rsidR="009F08D7" w:rsidRPr="00496AAD">
        <w:t xml:space="preserve">Relationships </w:t>
      </w:r>
      <w:r w:rsidR="00F01ED6" w:rsidRPr="00496AAD">
        <w:t xml:space="preserve">—Part </w:t>
      </w:r>
      <w:r w:rsidR="004377F9" w:rsidRPr="00496AAD">
        <w:t>2</w:t>
      </w:r>
    </w:p>
    <w:p w:rsidR="00E11852" w:rsidRPr="00217347"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rPr>
          <w:b/>
        </w:rPr>
      </w:pPr>
      <w:r w:rsidRPr="00217347">
        <w:rPr>
          <w:b/>
        </w:rPr>
        <w:t>March</w:t>
      </w:r>
    </w:p>
    <w:p w:rsidR="00777C3E" w:rsidRPr="00496AAD"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2</w:t>
      </w:r>
      <w:r w:rsidR="00777C3E" w:rsidRPr="00496AAD">
        <w:tab/>
      </w:r>
      <w:r w:rsidR="00777C3E" w:rsidRPr="00496AAD">
        <w:tab/>
      </w:r>
      <w:r w:rsidR="004377F9" w:rsidRPr="00496AAD">
        <w:t xml:space="preserve">Five Stages of </w:t>
      </w:r>
      <w:r w:rsidR="00FF0078" w:rsidRPr="00496AAD">
        <w:t xml:space="preserve">Romantic </w:t>
      </w:r>
      <w:r w:rsidR="004377F9" w:rsidRPr="00496AAD">
        <w:t>Relationships —Part 3</w:t>
      </w:r>
    </w:p>
    <w:p w:rsidR="00777C3E" w:rsidRPr="00496AAD"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4</w:t>
      </w:r>
      <w:r w:rsidR="009F08D7" w:rsidRPr="00496AAD">
        <w:tab/>
      </w:r>
      <w:r w:rsidR="009F08D7" w:rsidRPr="00496AAD">
        <w:tab/>
      </w:r>
      <w:r w:rsidR="004377F9" w:rsidRPr="00496AAD">
        <w:t xml:space="preserve">Five Stages of </w:t>
      </w:r>
      <w:r w:rsidR="00FF0078" w:rsidRPr="00496AAD">
        <w:t xml:space="preserve">Romantic </w:t>
      </w:r>
      <w:r w:rsidR="004377F9" w:rsidRPr="00496AAD">
        <w:t>Relationships —Part 4</w:t>
      </w:r>
    </w:p>
    <w:p w:rsidR="00777C3E" w:rsidRPr="00496AAD" w:rsidRDefault="00777C3E"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p>
    <w:p w:rsidR="00777C3E" w:rsidRPr="00496AAD"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7</w:t>
      </w:r>
      <w:r w:rsidR="00777C3E" w:rsidRPr="00496AAD">
        <w:tab/>
      </w:r>
      <w:r w:rsidR="00777C3E" w:rsidRPr="00496AAD">
        <w:tab/>
      </w:r>
      <w:r w:rsidR="004377F9" w:rsidRPr="00496AAD">
        <w:t xml:space="preserve">Interpersonal Conflict Resolution </w:t>
      </w:r>
    </w:p>
    <w:p w:rsidR="00924BBA" w:rsidRPr="00496AAD" w:rsidRDefault="00E1185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9</w:t>
      </w:r>
      <w:r w:rsidR="00777C3E" w:rsidRPr="00496AAD">
        <w:tab/>
      </w:r>
      <w:r w:rsidR="00777C3E" w:rsidRPr="00496AAD">
        <w:tab/>
      </w:r>
      <w:r w:rsidR="004377F9" w:rsidRPr="00496AAD">
        <w:t>Interpersonal Romantic Love</w:t>
      </w:r>
    </w:p>
    <w:p w:rsidR="001A29B2" w:rsidRPr="00496AAD" w:rsidRDefault="001A29B2" w:rsidP="004377F9">
      <w:pPr>
        <w:pBdr>
          <w:top w:val="single" w:sz="4" w:space="1" w:color="auto"/>
          <w:left w:val="single" w:sz="4" w:space="0" w:color="auto"/>
          <w:bottom w:val="single" w:sz="4" w:space="1" w:color="auto"/>
          <w:right w:val="single" w:sz="4" w:space="1" w:color="auto"/>
          <w:between w:val="single" w:sz="4" w:space="1" w:color="auto"/>
          <w:bar w:val="single" w:sz="4" w:color="auto"/>
        </w:pBdr>
      </w:pPr>
      <w:r w:rsidRPr="00496AAD">
        <w:t>11</w:t>
      </w:r>
      <w:r w:rsidRPr="00496AAD">
        <w:tab/>
      </w:r>
      <w:r w:rsidRPr="00496AAD">
        <w:tab/>
        <w:t xml:space="preserve">Interpersonal Friendship </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14</w:t>
      </w:r>
      <w:r w:rsidR="00777C3E" w:rsidRPr="00496AAD">
        <w:tab/>
      </w:r>
      <w:r w:rsidR="00777C3E" w:rsidRPr="00496AAD">
        <w:tab/>
      </w:r>
      <w:r w:rsidRPr="00496AAD">
        <w:t>Spring Break</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16</w:t>
      </w:r>
      <w:r w:rsidR="00777C3E" w:rsidRPr="00496AAD">
        <w:tab/>
      </w:r>
      <w:r w:rsidR="00777C3E" w:rsidRPr="00496AAD">
        <w:tab/>
      </w:r>
      <w:r w:rsidRPr="00496AAD">
        <w:t>Spring Break</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18</w:t>
      </w:r>
      <w:r w:rsidR="00777C3E" w:rsidRPr="00496AAD">
        <w:tab/>
      </w:r>
      <w:r w:rsidR="00777C3E" w:rsidRPr="00496AAD">
        <w:tab/>
      </w:r>
      <w:r w:rsidRPr="00496AAD">
        <w:t>Spring Break</w:t>
      </w:r>
      <w:r w:rsidR="00777C3E" w:rsidRPr="00496AAD">
        <w:tab/>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21</w:t>
      </w:r>
      <w:r w:rsidR="00777C3E" w:rsidRPr="00496AAD">
        <w:tab/>
      </w:r>
      <w:r w:rsidR="00777C3E" w:rsidRPr="00496AAD">
        <w:tab/>
      </w:r>
      <w:r w:rsidR="00FF0078" w:rsidRPr="00496AAD">
        <w:t>Gender Communication --</w:t>
      </w:r>
      <w:r w:rsidR="00E568F6" w:rsidRPr="00496AAD">
        <w:t>Part 1</w:t>
      </w:r>
    </w:p>
    <w:p w:rsidR="00E568F6"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sidRPr="00496AAD">
        <w:t>2</w:t>
      </w:r>
      <w:r w:rsidR="00C72D41" w:rsidRPr="00496AAD">
        <w:t>3</w:t>
      </w:r>
      <w:r w:rsidR="00777C3E" w:rsidRPr="00496AAD">
        <w:tab/>
      </w:r>
      <w:r w:rsidR="00777C3E" w:rsidRPr="00496AAD">
        <w:tab/>
      </w:r>
      <w:r w:rsidR="00FF0078" w:rsidRPr="00496AAD">
        <w:t>Gender Communication --</w:t>
      </w:r>
      <w:r w:rsidR="00E568F6" w:rsidRPr="00496AAD">
        <w:t>Part 2</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w:t>
      </w:r>
      <w:r w:rsidR="00C72D41" w:rsidRPr="00496AAD">
        <w:t>5</w:t>
      </w:r>
      <w:r w:rsidR="00777C3E" w:rsidRPr="00496AAD">
        <w:tab/>
      </w:r>
      <w:r w:rsidR="00777C3E" w:rsidRPr="00496AAD">
        <w:tab/>
      </w:r>
      <w:r w:rsidR="00E568F6" w:rsidRPr="00496AAD">
        <w:t>The Darker Side of Group Communication</w:t>
      </w:r>
      <w:r w:rsidR="00924BBA" w:rsidRPr="00496AAD">
        <w:t xml:space="preserve"> —Part 1</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28</w:t>
      </w:r>
      <w:r w:rsidR="00777C3E" w:rsidRPr="00496AAD">
        <w:tab/>
      </w:r>
      <w:r w:rsidR="00777C3E" w:rsidRPr="00496AAD">
        <w:tab/>
      </w:r>
      <w:r w:rsidR="00E568F6" w:rsidRPr="00496AAD">
        <w:t>The Darker Side of Group Communication</w:t>
      </w:r>
      <w:r w:rsidR="00924BBA" w:rsidRPr="00496AAD">
        <w:t xml:space="preserve"> —Part 2</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30</w:t>
      </w:r>
      <w:r w:rsidR="00777C3E" w:rsidRPr="00496AAD">
        <w:tab/>
      </w:r>
      <w:r w:rsidR="00777C3E" w:rsidRPr="00496AAD">
        <w:tab/>
      </w:r>
      <w:r w:rsidR="00E568F6" w:rsidRPr="00496AAD">
        <w:t>The Darker Side of Group Communication</w:t>
      </w:r>
      <w:r w:rsidR="00924BBA" w:rsidRPr="00496AAD">
        <w:t xml:space="preserve"> —Part 3</w:t>
      </w:r>
    </w:p>
    <w:p w:rsidR="00E11852" w:rsidRPr="00217347"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sidRPr="00217347">
        <w:rPr>
          <w:b/>
        </w:rPr>
        <w:t>April</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w:t>
      </w:r>
      <w:r w:rsidR="00777C3E" w:rsidRPr="00496AAD">
        <w:tab/>
      </w:r>
      <w:r w:rsidR="00777C3E" w:rsidRPr="00496AAD">
        <w:tab/>
      </w:r>
      <w:r w:rsidR="00E568F6" w:rsidRPr="00496AAD">
        <w:t>The Darker Side of Group Communication —Part 4</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4</w:t>
      </w:r>
      <w:r w:rsidR="00777C3E" w:rsidRPr="00496AAD">
        <w:tab/>
      </w:r>
      <w:r w:rsidR="00777C3E" w:rsidRPr="00496AAD">
        <w:tab/>
      </w:r>
      <w:r w:rsidR="00E568F6" w:rsidRPr="00496AAD">
        <w:rPr>
          <w:b/>
        </w:rPr>
        <w:t>Exam</w:t>
      </w:r>
      <w:r w:rsidR="00FF0078" w:rsidRPr="00496AAD">
        <w:rPr>
          <w:b/>
        </w:rPr>
        <w:t xml:space="preserve"> 2</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6</w:t>
      </w:r>
      <w:r w:rsidR="00777C3E" w:rsidRPr="00496AAD">
        <w:tab/>
      </w:r>
      <w:r w:rsidR="00777C3E" w:rsidRPr="00496AAD">
        <w:tab/>
      </w:r>
      <w:r w:rsidR="00FF0078" w:rsidRPr="00496AAD">
        <w:t>Organizational Communication</w:t>
      </w:r>
      <w:r w:rsidR="00E568F6" w:rsidRPr="00496AAD">
        <w:t xml:space="preserve"> </w:t>
      </w:r>
      <w:r w:rsidR="00FF0078" w:rsidRPr="00496AAD">
        <w:t>--</w:t>
      </w:r>
      <w:r w:rsidR="00E568F6" w:rsidRPr="00496AAD">
        <w:t>Part 1</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8</w:t>
      </w:r>
      <w:r w:rsidR="00777C3E" w:rsidRPr="00496AAD">
        <w:tab/>
      </w:r>
      <w:r w:rsidR="00777C3E" w:rsidRPr="00496AAD">
        <w:tab/>
      </w:r>
      <w:r w:rsidR="00E568F6" w:rsidRPr="00496AAD">
        <w:t xml:space="preserve">Organizational </w:t>
      </w:r>
      <w:r w:rsidR="00FF0078" w:rsidRPr="00496AAD">
        <w:t>Communication</w:t>
      </w:r>
      <w:r w:rsidR="00E568F6" w:rsidRPr="00496AAD">
        <w:t xml:space="preserve"> </w:t>
      </w:r>
      <w:r w:rsidR="00FF0078" w:rsidRPr="00496AAD">
        <w:t>--</w:t>
      </w:r>
      <w:r w:rsidR="00E568F6" w:rsidRPr="00496AAD">
        <w:t>Part 2</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11</w:t>
      </w:r>
      <w:r w:rsidR="00777C3E" w:rsidRPr="00496AAD">
        <w:tab/>
      </w:r>
      <w:r w:rsidR="00777C3E" w:rsidRPr="00496AAD">
        <w:tab/>
      </w:r>
      <w:r w:rsidR="00413F3C" w:rsidRPr="00496AAD">
        <w:t xml:space="preserve">Power and Communication </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13</w:t>
      </w:r>
      <w:r w:rsidR="00777C3E" w:rsidRPr="00496AAD">
        <w:tab/>
      </w:r>
      <w:r w:rsidR="00777C3E" w:rsidRPr="00496AAD">
        <w:tab/>
      </w:r>
      <w:r w:rsidR="00924BBA" w:rsidRPr="00496AAD">
        <w:t>Mass Media/Uses &amp; Gratification</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15</w:t>
      </w:r>
      <w:r w:rsidR="00777C3E" w:rsidRPr="00496AAD">
        <w:tab/>
      </w:r>
      <w:r w:rsidR="00777C3E" w:rsidRPr="00496AAD">
        <w:tab/>
      </w:r>
      <w:r w:rsidR="00413F3C" w:rsidRPr="00496AAD">
        <w:t>6 Myths of the Business of Media</w:t>
      </w:r>
      <w:r w:rsidR="00FF0078" w:rsidRPr="00496AAD">
        <w:t xml:space="preserve"> --</w:t>
      </w:r>
      <w:r w:rsidR="00924BBA" w:rsidRPr="00496AAD">
        <w:t>Part 1</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18</w:t>
      </w:r>
      <w:r w:rsidR="00777C3E" w:rsidRPr="00496AAD">
        <w:tab/>
      </w:r>
      <w:r w:rsidR="00777C3E" w:rsidRPr="00496AAD">
        <w:tab/>
      </w:r>
      <w:r w:rsidR="00924BBA" w:rsidRPr="00496AAD">
        <w:t>6</w:t>
      </w:r>
      <w:r w:rsidR="00FF0078" w:rsidRPr="00496AAD">
        <w:t xml:space="preserve"> Myths of the Business of Media</w:t>
      </w:r>
      <w:r w:rsidR="00924BBA" w:rsidRPr="00496AAD">
        <w:t xml:space="preserve"> </w:t>
      </w:r>
      <w:r w:rsidR="00FF0078" w:rsidRPr="00496AAD">
        <w:t>--</w:t>
      </w:r>
      <w:r w:rsidR="00924BBA" w:rsidRPr="00496AAD">
        <w:t>Part 2</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20</w:t>
      </w:r>
      <w:r w:rsidR="00777C3E" w:rsidRPr="00496AAD">
        <w:tab/>
      </w:r>
      <w:r w:rsidR="00777C3E" w:rsidRPr="00496AAD">
        <w:tab/>
        <w:t>Mass Media</w:t>
      </w:r>
      <w:r w:rsidR="00E46488" w:rsidRPr="00496AAD">
        <w:t>/Agenda Setting</w:t>
      </w:r>
      <w:r w:rsidR="00E568F6" w:rsidRPr="00496AAD">
        <w:t xml:space="preserve"> Theory</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22</w:t>
      </w:r>
      <w:r w:rsidR="00777C3E" w:rsidRPr="00496AAD">
        <w:tab/>
      </w:r>
      <w:r w:rsidR="00777C3E" w:rsidRPr="00496AAD">
        <w:tab/>
      </w:r>
      <w:r w:rsidR="00924BBA" w:rsidRPr="00496AAD">
        <w:t>Mass Media/Social Learning Theory</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25</w:t>
      </w:r>
      <w:r w:rsidR="00777C3E" w:rsidRPr="00496AAD">
        <w:tab/>
      </w:r>
      <w:r w:rsidR="00777C3E" w:rsidRPr="00496AAD">
        <w:tab/>
      </w:r>
      <w:r w:rsidR="00413F3C" w:rsidRPr="00496AAD">
        <w:t>Mass Media/Cultivation Theory</w:t>
      </w:r>
    </w:p>
    <w:p w:rsidR="00777C3E" w:rsidRPr="00496AAD" w:rsidRDefault="00E11852"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t>27</w:t>
      </w:r>
      <w:r w:rsidR="00777C3E" w:rsidRPr="00496AAD">
        <w:tab/>
      </w:r>
      <w:r w:rsidR="00777C3E" w:rsidRPr="00496AAD">
        <w:tab/>
      </w:r>
      <w:r w:rsidR="00924BBA" w:rsidRPr="00496AAD">
        <w:t xml:space="preserve">Postman’s “Amusing </w:t>
      </w:r>
      <w:proofErr w:type="gramStart"/>
      <w:r w:rsidR="00924BBA" w:rsidRPr="00496AAD">
        <w:t>Ourselves</w:t>
      </w:r>
      <w:proofErr w:type="gramEnd"/>
      <w:r w:rsidR="00924BBA" w:rsidRPr="00496AAD">
        <w:t xml:space="preserve"> to Death”</w:t>
      </w:r>
    </w:p>
    <w:p w:rsidR="00777C3E" w:rsidRPr="00496AAD" w:rsidRDefault="00777C3E" w:rsidP="00FF0078">
      <w:pPr>
        <w:pStyle w:val="ListParagraph"/>
        <w:numPr>
          <w:ilvl w:val="0"/>
          <w:numId w:val="9"/>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pPr>
      <w:r w:rsidRPr="00496AAD">
        <w:tab/>
      </w:r>
      <w:r w:rsidR="00924BBA" w:rsidRPr="00496AAD">
        <w:t>Mass Media/Sex and Advertising</w:t>
      </w:r>
      <w:r w:rsidR="00924BBA" w:rsidRPr="00496AAD">
        <w:tab/>
      </w:r>
      <w:r w:rsidRPr="00496AAD">
        <w:rPr>
          <w:i/>
          <w:u w:val="single"/>
        </w:rPr>
        <w:t>Last Day of Class</w:t>
      </w:r>
    </w:p>
    <w:p w:rsidR="00777C3E" w:rsidRPr="00496AAD" w:rsidRDefault="00777C3E" w:rsidP="00C72D41">
      <w:pPr>
        <w:pBdr>
          <w:top w:val="single" w:sz="4" w:space="1" w:color="auto"/>
          <w:left w:val="single" w:sz="4" w:space="1" w:color="auto"/>
          <w:bottom w:val="single" w:sz="4" w:space="1" w:color="auto"/>
          <w:right w:val="single" w:sz="4" w:space="1" w:color="auto"/>
          <w:between w:val="single" w:sz="4" w:space="1" w:color="auto"/>
          <w:bar w:val="single" w:sz="4" w:color="auto"/>
        </w:pBdr>
      </w:pPr>
    </w:p>
    <w:p w:rsidR="00A86327" w:rsidRPr="00496AAD" w:rsidRDefault="00777C3E" w:rsidP="00FF0078">
      <w:pPr>
        <w:pBdr>
          <w:top w:val="single" w:sz="4" w:space="1" w:color="auto"/>
          <w:left w:val="single" w:sz="4" w:space="1" w:color="auto"/>
          <w:bottom w:val="single" w:sz="4" w:space="1" w:color="auto"/>
          <w:right w:val="single" w:sz="4" w:space="1" w:color="auto"/>
          <w:between w:val="single" w:sz="4" w:space="1" w:color="auto"/>
          <w:bar w:val="single" w:sz="4" w:color="auto"/>
        </w:pBdr>
      </w:pPr>
      <w:r w:rsidRPr="00496AAD">
        <w:rPr>
          <w:b/>
          <w:u w:val="single"/>
        </w:rPr>
        <w:t>Final</w:t>
      </w:r>
      <w:r w:rsidR="00FF0078" w:rsidRPr="00496AAD">
        <w:rPr>
          <w:b/>
          <w:u w:val="single"/>
        </w:rPr>
        <w:t xml:space="preserve"> Exam</w:t>
      </w:r>
      <w:r w:rsidR="00FF0078" w:rsidRPr="00496AAD">
        <w:t xml:space="preserve">: Wednesday, </w:t>
      </w:r>
      <w:r w:rsidR="00E11852" w:rsidRPr="00496AAD">
        <w:t>May 4</w:t>
      </w:r>
      <w:r w:rsidR="00FF0078" w:rsidRPr="00496AAD">
        <w:t>, 2011, from</w:t>
      </w:r>
      <w:r w:rsidRPr="00496AAD">
        <w:t xml:space="preserve"> </w:t>
      </w:r>
      <w:r w:rsidR="00E11852" w:rsidRPr="00496AAD">
        <w:t>8:3</w:t>
      </w:r>
      <w:r w:rsidRPr="00496AAD">
        <w:t>0 PM</w:t>
      </w:r>
      <w:r w:rsidR="00FF0078" w:rsidRPr="00496AAD">
        <w:t xml:space="preserve"> to 9:30 PM</w:t>
      </w:r>
      <w:r w:rsidR="00496AAD" w:rsidRPr="00496AAD">
        <w:t>,</w:t>
      </w:r>
      <w:r w:rsidRPr="00496AAD">
        <w:t xml:space="preserve"> </w:t>
      </w:r>
      <w:r w:rsidR="00FF0078" w:rsidRPr="00496AAD">
        <w:t xml:space="preserve">at UK’s </w:t>
      </w:r>
      <w:r w:rsidR="00B25DD3" w:rsidRPr="00496AAD">
        <w:t>Memorial Auditorium</w:t>
      </w:r>
      <w:r w:rsidR="00FF0078" w:rsidRPr="00496AAD">
        <w:t>.</w:t>
      </w:r>
    </w:p>
    <w:p w:rsidR="00FF0078" w:rsidRPr="00496AAD" w:rsidRDefault="00FF0078" w:rsidP="00FF0078">
      <w:pPr>
        <w:pBdr>
          <w:top w:val="single" w:sz="4" w:space="1" w:color="auto"/>
          <w:left w:val="single" w:sz="4" w:space="1" w:color="auto"/>
          <w:bottom w:val="single" w:sz="4" w:space="1" w:color="auto"/>
          <w:right w:val="single" w:sz="4" w:space="1" w:color="auto"/>
          <w:between w:val="single" w:sz="4" w:space="1" w:color="auto"/>
          <w:bar w:val="single" w:sz="4" w:color="auto"/>
        </w:pBdr>
      </w:pPr>
    </w:p>
    <w:p w:rsidR="00777C3E" w:rsidRPr="00496AAD" w:rsidRDefault="00F01ED6" w:rsidP="00FF007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i/>
          <w:sz w:val="28"/>
        </w:rPr>
      </w:pPr>
      <w:r w:rsidRPr="00496AAD">
        <w:rPr>
          <w:b/>
          <w:i/>
          <w:sz w:val="28"/>
        </w:rPr>
        <w:t xml:space="preserve">Have a Great </w:t>
      </w:r>
      <w:r w:rsidR="00E11852" w:rsidRPr="00496AAD">
        <w:rPr>
          <w:b/>
          <w:i/>
          <w:sz w:val="28"/>
        </w:rPr>
        <w:t>Summer</w:t>
      </w:r>
      <w:r w:rsidRPr="00496AAD">
        <w:rPr>
          <w:b/>
          <w:i/>
          <w:sz w:val="28"/>
        </w:rPr>
        <w:t>!!!</w:t>
      </w:r>
    </w:p>
    <w:p w:rsidR="00305CD4" w:rsidRPr="00496AAD" w:rsidRDefault="00305CD4"/>
    <w:sectPr w:rsidR="00305CD4" w:rsidRPr="00496AAD" w:rsidSect="00924BBA">
      <w:footerReference w:type="even" r:id="rId9"/>
      <w:footerReference w:type="default" r:id="rId10"/>
      <w:pgSz w:w="12240" w:h="15840"/>
      <w:pgMar w:top="1440" w:right="1800" w:bottom="16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FA" w:rsidRDefault="000221FA" w:rsidP="00077EC9">
      <w:r>
        <w:separator/>
      </w:r>
    </w:p>
  </w:endnote>
  <w:endnote w:type="continuationSeparator" w:id="0">
    <w:p w:rsidR="000221FA" w:rsidRDefault="000221FA" w:rsidP="00077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1FA" w:rsidRDefault="00AD4C39" w:rsidP="00305CD4">
    <w:pPr>
      <w:pStyle w:val="Footer"/>
      <w:framePr w:wrap="around" w:vAnchor="text" w:hAnchor="margin" w:xAlign="right" w:y="1"/>
      <w:rPr>
        <w:rStyle w:val="PageNumber"/>
      </w:rPr>
    </w:pPr>
    <w:r>
      <w:rPr>
        <w:rStyle w:val="PageNumber"/>
      </w:rPr>
      <w:fldChar w:fldCharType="begin"/>
    </w:r>
    <w:r w:rsidR="000221FA">
      <w:rPr>
        <w:rStyle w:val="PageNumber"/>
      </w:rPr>
      <w:instrText xml:space="preserve">PAGE  </w:instrText>
    </w:r>
    <w:r>
      <w:rPr>
        <w:rStyle w:val="PageNumber"/>
      </w:rPr>
      <w:fldChar w:fldCharType="end"/>
    </w:r>
  </w:p>
  <w:p w:rsidR="000221FA" w:rsidRDefault="000221FA" w:rsidP="00305C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1FA" w:rsidRDefault="00AD4C39" w:rsidP="00305CD4">
    <w:pPr>
      <w:pStyle w:val="Footer"/>
      <w:framePr w:wrap="around" w:vAnchor="text" w:hAnchor="margin" w:xAlign="right" w:y="1"/>
      <w:rPr>
        <w:rStyle w:val="PageNumber"/>
      </w:rPr>
    </w:pPr>
    <w:r>
      <w:rPr>
        <w:rStyle w:val="PageNumber"/>
      </w:rPr>
      <w:fldChar w:fldCharType="begin"/>
    </w:r>
    <w:r w:rsidR="000221FA">
      <w:rPr>
        <w:rStyle w:val="PageNumber"/>
      </w:rPr>
      <w:instrText xml:space="preserve">PAGE  </w:instrText>
    </w:r>
    <w:r>
      <w:rPr>
        <w:rStyle w:val="PageNumber"/>
      </w:rPr>
      <w:fldChar w:fldCharType="separate"/>
    </w:r>
    <w:r w:rsidR="00217347">
      <w:rPr>
        <w:rStyle w:val="PageNumber"/>
        <w:noProof/>
      </w:rPr>
      <w:t>1</w:t>
    </w:r>
    <w:r>
      <w:rPr>
        <w:rStyle w:val="PageNumber"/>
      </w:rPr>
      <w:fldChar w:fldCharType="end"/>
    </w:r>
  </w:p>
  <w:p w:rsidR="000221FA" w:rsidRDefault="000221FA" w:rsidP="00305C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FA" w:rsidRDefault="000221FA" w:rsidP="00077EC9">
      <w:r>
        <w:separator/>
      </w:r>
    </w:p>
  </w:footnote>
  <w:footnote w:type="continuationSeparator" w:id="0">
    <w:p w:rsidR="000221FA" w:rsidRDefault="000221FA" w:rsidP="00077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BF"/>
    <w:multiLevelType w:val="hybridMultilevel"/>
    <w:tmpl w:val="935253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5D45EE9"/>
    <w:multiLevelType w:val="hybridMultilevel"/>
    <w:tmpl w:val="C5BC5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284594"/>
    <w:multiLevelType w:val="hybridMultilevel"/>
    <w:tmpl w:val="5B7AB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275E17"/>
    <w:multiLevelType w:val="hybridMultilevel"/>
    <w:tmpl w:val="D6842C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4C70F7"/>
    <w:multiLevelType w:val="hybridMultilevel"/>
    <w:tmpl w:val="169A81B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6C0345"/>
    <w:multiLevelType w:val="hybridMultilevel"/>
    <w:tmpl w:val="C9568FC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824B5C"/>
    <w:multiLevelType w:val="hybridMultilevel"/>
    <w:tmpl w:val="98520E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D852AAD"/>
    <w:multiLevelType w:val="hybridMultilevel"/>
    <w:tmpl w:val="F6B4EE4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96A44"/>
    <w:multiLevelType w:val="hybridMultilevel"/>
    <w:tmpl w:val="12A21096"/>
    <w:lvl w:ilvl="0" w:tplc="3D00777A">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1"/>
    <w:footnote w:id="0"/>
  </w:footnotePr>
  <w:endnotePr>
    <w:endnote w:id="-1"/>
    <w:endnote w:id="0"/>
  </w:endnotePr>
  <w:compat/>
  <w:rsids>
    <w:rsidRoot w:val="00777C3E"/>
    <w:rsid w:val="000221FA"/>
    <w:rsid w:val="00077EC9"/>
    <w:rsid w:val="001620DE"/>
    <w:rsid w:val="00176442"/>
    <w:rsid w:val="001A29B2"/>
    <w:rsid w:val="001C6800"/>
    <w:rsid w:val="001F28D8"/>
    <w:rsid w:val="00217347"/>
    <w:rsid w:val="0027763A"/>
    <w:rsid w:val="00305CD4"/>
    <w:rsid w:val="003611CC"/>
    <w:rsid w:val="00413F3C"/>
    <w:rsid w:val="004377F9"/>
    <w:rsid w:val="00440082"/>
    <w:rsid w:val="00496AAD"/>
    <w:rsid w:val="00542278"/>
    <w:rsid w:val="006C6303"/>
    <w:rsid w:val="00736E2A"/>
    <w:rsid w:val="00777C3E"/>
    <w:rsid w:val="008252D7"/>
    <w:rsid w:val="008822E6"/>
    <w:rsid w:val="008A3D9A"/>
    <w:rsid w:val="008F7F10"/>
    <w:rsid w:val="00924BBA"/>
    <w:rsid w:val="0094705A"/>
    <w:rsid w:val="009F08D7"/>
    <w:rsid w:val="00A86327"/>
    <w:rsid w:val="00AD4C39"/>
    <w:rsid w:val="00B25DD3"/>
    <w:rsid w:val="00B8357B"/>
    <w:rsid w:val="00BC2DF2"/>
    <w:rsid w:val="00C146DF"/>
    <w:rsid w:val="00C72D41"/>
    <w:rsid w:val="00D94C27"/>
    <w:rsid w:val="00E11852"/>
    <w:rsid w:val="00E31348"/>
    <w:rsid w:val="00E3570F"/>
    <w:rsid w:val="00E46488"/>
    <w:rsid w:val="00E568F6"/>
    <w:rsid w:val="00EE4FAE"/>
    <w:rsid w:val="00F01ED6"/>
    <w:rsid w:val="00F30564"/>
    <w:rsid w:val="00FF0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3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777C3E"/>
    <w:pPr>
      <w:keepNext/>
      <w:spacing w:line="360" w:lineRule="atLeast"/>
      <w:jc w:val="center"/>
      <w:outlineLvl w:val="3"/>
    </w:pPr>
    <w:rPr>
      <w:szCs w:val="20"/>
    </w:rPr>
  </w:style>
  <w:style w:type="paragraph" w:styleId="Heading5">
    <w:name w:val="heading 5"/>
    <w:basedOn w:val="Normal"/>
    <w:next w:val="Normal"/>
    <w:link w:val="Heading5Char"/>
    <w:qFormat/>
    <w:rsid w:val="00777C3E"/>
    <w:pPr>
      <w:keepNext/>
      <w:spacing w:line="360" w:lineRule="atLeast"/>
      <w:jc w:val="center"/>
      <w:outlineLvl w:val="4"/>
    </w:pPr>
    <w:rPr>
      <w:rFonts w:ascii="Times" w:hAnsi="Times"/>
      <w:b/>
      <w:sz w:val="28"/>
      <w:szCs w:val="20"/>
    </w:rPr>
  </w:style>
  <w:style w:type="paragraph" w:styleId="Heading7">
    <w:name w:val="heading 7"/>
    <w:basedOn w:val="Normal"/>
    <w:next w:val="Normal"/>
    <w:link w:val="Heading7Char"/>
    <w:qFormat/>
    <w:rsid w:val="00777C3E"/>
    <w:pPr>
      <w:keepNext/>
      <w:spacing w:line="360" w:lineRule="atLeast"/>
      <w:jc w:val="center"/>
      <w:outlineLvl w:val="6"/>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506BA"/>
    <w:rPr>
      <w:rFonts w:ascii="Lucida Grande" w:hAnsi="Lucida Grande"/>
      <w:sz w:val="18"/>
      <w:szCs w:val="18"/>
    </w:rPr>
  </w:style>
  <w:style w:type="character" w:customStyle="1" w:styleId="BalloonTextChar">
    <w:name w:val="Balloon Text Char"/>
    <w:basedOn w:val="DefaultParagraphFont"/>
    <w:link w:val="BalloonText"/>
    <w:uiPriority w:val="99"/>
    <w:semiHidden/>
    <w:rsid w:val="00A506BA"/>
    <w:rPr>
      <w:rFonts w:ascii="Lucida Grande" w:hAnsi="Lucida Grande"/>
      <w:sz w:val="18"/>
      <w:szCs w:val="18"/>
    </w:rPr>
  </w:style>
  <w:style w:type="character" w:customStyle="1" w:styleId="BalloonTextChar0">
    <w:name w:val="Balloon Text Char"/>
    <w:basedOn w:val="DefaultParagraphFont"/>
    <w:link w:val="BalloonText"/>
    <w:uiPriority w:val="99"/>
    <w:semiHidden/>
    <w:rsid w:val="00A506B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506BA"/>
    <w:rPr>
      <w:rFonts w:ascii="Lucida Grande" w:hAnsi="Lucida Grande"/>
      <w:sz w:val="18"/>
      <w:szCs w:val="18"/>
    </w:rPr>
  </w:style>
  <w:style w:type="character" w:customStyle="1" w:styleId="Heading4Char">
    <w:name w:val="Heading 4 Char"/>
    <w:basedOn w:val="DefaultParagraphFont"/>
    <w:link w:val="Heading4"/>
    <w:rsid w:val="00777C3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77C3E"/>
    <w:rPr>
      <w:rFonts w:ascii="Times" w:eastAsia="Times New Roman" w:hAnsi="Times" w:cs="Times New Roman"/>
      <w:b/>
      <w:sz w:val="28"/>
      <w:szCs w:val="20"/>
    </w:rPr>
  </w:style>
  <w:style w:type="character" w:customStyle="1" w:styleId="Heading7Char">
    <w:name w:val="Heading 7 Char"/>
    <w:basedOn w:val="DefaultParagraphFont"/>
    <w:link w:val="Heading7"/>
    <w:rsid w:val="00777C3E"/>
    <w:rPr>
      <w:rFonts w:ascii="Times" w:eastAsia="Times New Roman" w:hAnsi="Times" w:cs="Times New Roman"/>
      <w:b/>
      <w:sz w:val="24"/>
      <w:szCs w:val="20"/>
      <w:u w:val="single"/>
    </w:rPr>
  </w:style>
  <w:style w:type="character" w:styleId="Hyperlink">
    <w:name w:val="Hyperlink"/>
    <w:basedOn w:val="DefaultParagraphFont"/>
    <w:rsid w:val="00777C3E"/>
    <w:rPr>
      <w:color w:val="0000FF"/>
      <w:u w:val="single"/>
    </w:rPr>
  </w:style>
  <w:style w:type="paragraph" w:styleId="Footer">
    <w:name w:val="footer"/>
    <w:basedOn w:val="Normal"/>
    <w:link w:val="FooterChar"/>
    <w:rsid w:val="00777C3E"/>
    <w:pPr>
      <w:tabs>
        <w:tab w:val="center" w:pos="4320"/>
        <w:tab w:val="right" w:pos="8640"/>
      </w:tabs>
    </w:pPr>
  </w:style>
  <w:style w:type="character" w:customStyle="1" w:styleId="FooterChar">
    <w:name w:val="Footer Char"/>
    <w:basedOn w:val="DefaultParagraphFont"/>
    <w:link w:val="Footer"/>
    <w:rsid w:val="00777C3E"/>
    <w:rPr>
      <w:rFonts w:ascii="Times New Roman" w:eastAsia="Times New Roman" w:hAnsi="Times New Roman" w:cs="Times New Roman"/>
      <w:sz w:val="24"/>
      <w:szCs w:val="24"/>
    </w:rPr>
  </w:style>
  <w:style w:type="character" w:styleId="PageNumber">
    <w:name w:val="page number"/>
    <w:basedOn w:val="DefaultParagraphFont"/>
    <w:rsid w:val="00777C3E"/>
  </w:style>
  <w:style w:type="paragraph" w:styleId="ListParagraph">
    <w:name w:val="List Paragraph"/>
    <w:basedOn w:val="Normal"/>
    <w:uiPriority w:val="34"/>
    <w:qFormat/>
    <w:rsid w:val="00C72D41"/>
    <w:pPr>
      <w:ind w:left="720"/>
      <w:contextualSpacing/>
    </w:pPr>
  </w:style>
  <w:style w:type="character" w:customStyle="1" w:styleId="rwrro">
    <w:name w:val="rwrro"/>
    <w:basedOn w:val="DefaultParagraphFont"/>
    <w:rsid w:val="00B25DD3"/>
    <w:rPr>
      <w:strike w:val="0"/>
      <w:dstrike w:val="0"/>
      <w:color w:val="3F52B8"/>
      <w:u w:val="none"/>
      <w:effect w:val="none"/>
    </w:rPr>
  </w:style>
  <w:style w:type="character" w:customStyle="1" w:styleId="apple-style-span">
    <w:name w:val="apple-style-span"/>
    <w:basedOn w:val="DefaultParagraphFont"/>
    <w:rsid w:val="0044008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ky.edu/~addesa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AA18-733D-4CC2-B68B-8F1F5AC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Desantis</dc:creator>
  <cp:keywords/>
  <dc:description/>
  <cp:lastModifiedBy>Alan Desantis</cp:lastModifiedBy>
  <cp:revision>9</cp:revision>
  <cp:lastPrinted>2010-08-23T15:25:00Z</cp:lastPrinted>
  <dcterms:created xsi:type="dcterms:W3CDTF">2011-01-03T15:51:00Z</dcterms:created>
  <dcterms:modified xsi:type="dcterms:W3CDTF">2011-01-10T16:22:00Z</dcterms:modified>
</cp:coreProperties>
</file>