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477D5">
      <w:pPr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Field Trials: Principal Uses</w:t>
      </w:r>
    </w:p>
    <w:p w:rsidR="00000000" w:rsidRDefault="006477D5">
      <w:pPr>
        <w:ind w:right="-720"/>
        <w:rPr>
          <w:b/>
          <w:sz w:val="48"/>
          <w:szCs w:val="48"/>
        </w:rPr>
      </w:pPr>
    </w:p>
    <w:p w:rsidR="00000000" w:rsidRDefault="006477D5">
      <w:pPr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Herbicide Tolerant</w:t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>36%</w:t>
      </w:r>
    </w:p>
    <w:p w:rsidR="00000000" w:rsidRDefault="006477D5">
      <w:pPr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Insect Resistant</w:t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>32%</w:t>
      </w:r>
    </w:p>
    <w:p w:rsidR="00000000" w:rsidRDefault="006477D5">
      <w:pPr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Virus Resistant</w:t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>14%</w:t>
      </w:r>
    </w:p>
    <w:p w:rsidR="00000000" w:rsidRDefault="006477D5">
      <w:pPr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Quality Improvement</w:t>
      </w:r>
      <w:r>
        <w:rPr>
          <w:b/>
          <w:sz w:val="48"/>
          <w:szCs w:val="48"/>
        </w:rPr>
        <w:tab/>
        <w:t>14%</w:t>
      </w:r>
    </w:p>
    <w:p w:rsidR="00000000" w:rsidRDefault="006477D5">
      <w:pPr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  <w:t>Biotechnology and Manipulative Transformation of Nature</w:t>
      </w:r>
    </w:p>
    <w:p w:rsidR="00000000" w:rsidRDefault="006477D5">
      <w:pPr>
        <w:ind w:right="-720"/>
        <w:rPr>
          <w:b/>
          <w:sz w:val="48"/>
          <w:szCs w:val="48"/>
        </w:rPr>
      </w:pPr>
    </w:p>
    <w:p w:rsidR="00000000" w:rsidRDefault="006477D5">
      <w:pPr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Consequences: Genetic Erosion and Species Extinction</w:t>
      </w:r>
    </w:p>
    <w:p w:rsidR="00000000" w:rsidRDefault="006477D5">
      <w:pPr>
        <w:spacing w:before="24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1. New 'Aliens'</w:t>
      </w:r>
    </w:p>
    <w:p w:rsidR="00000000" w:rsidRDefault="006477D5">
      <w:pPr>
        <w:spacing w:before="24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2. New</w:t>
      </w:r>
      <w:r>
        <w:rPr>
          <w:b/>
          <w:sz w:val="48"/>
          <w:szCs w:val="48"/>
        </w:rPr>
        <w:t xml:space="preserve"> Cultivars</w:t>
      </w:r>
    </w:p>
    <w:p w:rsidR="00000000" w:rsidRDefault="006477D5">
      <w:pPr>
        <w:spacing w:before="240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  <w:t xml:space="preserve">No Public Control: Biotech is </w:t>
      </w:r>
      <w:r>
        <w:rPr>
          <w:b/>
          <w:sz w:val="48"/>
          <w:szCs w:val="48"/>
        </w:rPr>
        <w:br/>
        <w:t>Profit-driven Enterprise</w:t>
      </w:r>
    </w:p>
    <w:p w:rsidR="00000000" w:rsidRDefault="006477D5">
      <w:pPr>
        <w:spacing w:before="24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1. Industry Concentration strategies motivate research directions</w:t>
      </w:r>
    </w:p>
    <w:p w:rsidR="00000000" w:rsidRDefault="006477D5">
      <w:pPr>
        <w:spacing w:before="240"/>
        <w:ind w:left="144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Horizontal concentration limits competition</w:t>
      </w:r>
    </w:p>
    <w:p w:rsidR="00000000" w:rsidRDefault="006477D5">
      <w:pPr>
        <w:spacing w:before="240"/>
        <w:ind w:left="144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Vertical integration joins seed, biotech and pesticide companies</w:t>
      </w:r>
    </w:p>
    <w:p w:rsidR="00000000" w:rsidRDefault="006477D5">
      <w:pPr>
        <w:spacing w:before="24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2. Resulting 'internal' company economies take on new importance</w:t>
      </w:r>
    </w:p>
    <w:p w:rsidR="00000000" w:rsidRDefault="006477D5">
      <w:pPr>
        <w:spacing w:before="240"/>
        <w:ind w:left="144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agrochemical companies want resistance to herbicides not insect resistance</w:t>
      </w:r>
    </w:p>
    <w:p w:rsidR="00000000" w:rsidRDefault="006477D5">
      <w:pPr>
        <w:spacing w:before="240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  <w:t>Possible Short- and Long-term Contradictions:</w:t>
      </w:r>
    </w:p>
    <w:p w:rsidR="00000000" w:rsidRDefault="006477D5">
      <w:pPr>
        <w:spacing w:before="240"/>
        <w:ind w:right="-720"/>
        <w:rPr>
          <w:b/>
          <w:sz w:val="48"/>
          <w:szCs w:val="48"/>
        </w:rPr>
      </w:pPr>
    </w:p>
    <w:p w:rsidR="00000000" w:rsidRDefault="006477D5">
      <w:pPr>
        <w:spacing w:before="240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1. 'Planting pesticides' results in increased insect resistance</w:t>
      </w:r>
    </w:p>
    <w:p w:rsidR="00000000" w:rsidRDefault="006477D5">
      <w:pPr>
        <w:spacing w:before="240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2. 'Transgenic' g</w:t>
      </w:r>
      <w:r>
        <w:rPr>
          <w:b/>
          <w:sz w:val="48"/>
          <w:szCs w:val="48"/>
        </w:rPr>
        <w:t>ene movement makes weeds herbicide- and insect resistant</w:t>
      </w:r>
    </w:p>
    <w:p w:rsidR="00000000" w:rsidRDefault="006477D5">
      <w:pPr>
        <w:spacing w:before="240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3. 'Poor-get-poorer': Rich farmers profit at the expense of poor farmers, especially in Third World</w:t>
      </w:r>
    </w:p>
    <w:p w:rsidR="00000000" w:rsidRDefault="006477D5">
      <w:pPr>
        <w:spacing w:before="240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4. New standardization allows 'offshore' movement of US farm jobs, e.g. Flavr Savr Tomatos in Mexico</w:t>
      </w:r>
    </w:p>
    <w:p w:rsidR="00000000" w:rsidRDefault="006477D5">
      <w:pPr>
        <w:spacing w:before="240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t>5. Biodiversity destroyed by biotech: new cultivars replace traditional varieties reducing genetic diversity</w:t>
      </w:r>
    </w:p>
    <w:sectPr w:rsidR="00000000">
      <w:headerReference w:type="even" r:id="rId4"/>
      <w:headerReference w:type="default" r:id="rId5"/>
      <w:pgSz w:w="12240" w:h="15840"/>
      <w:pgMar w:top="1440" w:right="1800" w:bottom="1440" w:left="1800" w:gutter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477D5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end"/>
    </w:r>
  </w:p>
  <w:p w:rsidR="00000000" w:rsidRDefault="006477D5">
    <w:pPr>
      <w:pStyle w:val="Header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477D5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000000" w:rsidRDefault="006477D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50"/>
  <w:embedSystemFonts/>
  <w:bordersDoNotSurroundHeader/>
  <w:bordersDoNotSurroundFooter/>
  <w:stylePaneFormatFilter w:val="000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doNotValidateAgainstSchema/>
  <w:doNotDemarcateInvalidXml/>
  <w:compat>
    <w:spaceForUL/>
    <w:balanceSingleByteDoubleByteWidth/>
    <w:doNotLeaveBackslashAlone/>
    <w:ulTrailSpace/>
    <w:doNotExpandShiftReturn/>
  </w:compat>
  <w:rsids>
    <w:rsidRoot w:val="006477D5"/>
    <w:rsid w:val="006477D5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Palatino" w:hAnsi="Palatino" w:cs="Palatino"/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Palatino" w:hAnsi="Palatino" w:cs="Palatino"/>
      <w:lang w:val="en-US"/>
    </w:rPr>
  </w:style>
  <w:style w:type="character" w:styleId="PageNumber">
    <w:name w:val="page number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164</Words>
  <Characters>936</Characters>
  <Application>Microsoft Macintosh Word</Application>
  <DocSecurity>0</DocSecurity>
  <Lines>7</Lines>
  <Paragraphs>1</Paragraphs>
  <ScaleCrop>false</ScaleCrop>
  <Company>geography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2010-08-22T14:34:00Z</dcterms:created>
  <dcterms:modified xsi:type="dcterms:W3CDTF">2010-08-22T14:34:00Z</dcterms:modified>
</cp:coreProperties>
</file>