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51A2">
      <w:pPr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Perspectives on Environmental Issues</w:t>
      </w:r>
    </w:p>
    <w:p w:rsidR="00000000" w:rsidRDefault="00DB51A2">
      <w:pPr>
        <w:rPr>
          <w:sz w:val="48"/>
          <w:szCs w:val="48"/>
        </w:rPr>
      </w:pPr>
    </w:p>
    <w:p w:rsidR="00000000" w:rsidRDefault="00DB51A2">
      <w:pPr>
        <w:rPr>
          <w:sz w:val="48"/>
          <w:szCs w:val="48"/>
        </w:rPr>
      </w:pPr>
      <w:r>
        <w:rPr>
          <w:sz w:val="48"/>
          <w:szCs w:val="48"/>
        </w:rPr>
        <w:t>Who is responsible for/causes environmental problems?</w:t>
      </w:r>
    </w:p>
    <w:p w:rsidR="00000000" w:rsidRDefault="00DB51A2">
      <w:pPr>
        <w:rPr>
          <w:sz w:val="48"/>
          <w:szCs w:val="48"/>
        </w:rPr>
      </w:pPr>
    </w:p>
    <w:p w:rsidR="00000000" w:rsidRDefault="00DB51A2">
      <w:pPr>
        <w:rPr>
          <w:sz w:val="48"/>
          <w:szCs w:val="48"/>
        </w:rPr>
      </w:pPr>
      <w:r>
        <w:rPr>
          <w:sz w:val="48"/>
          <w:szCs w:val="48"/>
        </w:rPr>
        <w:t>Anatomy of Environmental Problems:</w:t>
      </w:r>
    </w:p>
    <w:p w:rsidR="00000000" w:rsidRDefault="00DB51A2">
      <w:pPr>
        <w:spacing w:before="240"/>
        <w:ind w:left="720"/>
        <w:rPr>
          <w:sz w:val="48"/>
          <w:szCs w:val="48"/>
        </w:rPr>
      </w:pPr>
      <w:r>
        <w:rPr>
          <w:sz w:val="48"/>
          <w:szCs w:val="48"/>
        </w:rPr>
        <w:t>Type of Problem</w:t>
      </w:r>
    </w:p>
    <w:p w:rsidR="00000000" w:rsidRDefault="00DB51A2">
      <w:pPr>
        <w:spacing w:before="240"/>
        <w:ind w:left="1440"/>
        <w:rPr>
          <w:sz w:val="48"/>
          <w:szCs w:val="48"/>
        </w:rPr>
      </w:pPr>
      <w:r>
        <w:rPr>
          <w:sz w:val="48"/>
          <w:szCs w:val="48"/>
        </w:rPr>
        <w:t>Degradation</w:t>
      </w:r>
    </w:p>
    <w:p w:rsidR="00000000" w:rsidRDefault="00DB51A2">
      <w:pPr>
        <w:spacing w:before="240"/>
        <w:ind w:left="2160"/>
        <w:rPr>
          <w:sz w:val="48"/>
          <w:szCs w:val="48"/>
        </w:rPr>
      </w:pPr>
      <w:r>
        <w:rPr>
          <w:sz w:val="48"/>
          <w:szCs w:val="48"/>
        </w:rPr>
        <w:t>e.g. Soil Erosion</w:t>
      </w:r>
    </w:p>
    <w:p w:rsidR="00000000" w:rsidRDefault="00DB51A2">
      <w:pPr>
        <w:spacing w:before="240"/>
        <w:ind w:left="1440"/>
        <w:rPr>
          <w:sz w:val="48"/>
          <w:szCs w:val="48"/>
        </w:rPr>
      </w:pPr>
      <w:r>
        <w:rPr>
          <w:sz w:val="48"/>
          <w:szCs w:val="48"/>
        </w:rPr>
        <w:t>Contamination</w:t>
      </w:r>
    </w:p>
    <w:p w:rsidR="00000000" w:rsidRDefault="00DB51A2">
      <w:pPr>
        <w:spacing w:before="240"/>
        <w:ind w:left="2160"/>
        <w:rPr>
          <w:sz w:val="48"/>
          <w:szCs w:val="48"/>
        </w:rPr>
      </w:pPr>
      <w:r>
        <w:rPr>
          <w:sz w:val="48"/>
          <w:szCs w:val="48"/>
        </w:rPr>
        <w:t>Pollution generally</w:t>
      </w:r>
    </w:p>
    <w:p w:rsidR="00000000" w:rsidRDefault="00DB51A2">
      <w:pPr>
        <w:spacing w:before="240"/>
        <w:ind w:left="1980" w:hanging="540"/>
        <w:rPr>
          <w:sz w:val="48"/>
          <w:szCs w:val="48"/>
        </w:rPr>
      </w:pPr>
      <w:r>
        <w:rPr>
          <w:sz w:val="48"/>
          <w:szCs w:val="48"/>
        </w:rPr>
        <w:t>Overconsumption/</w:t>
      </w:r>
      <w:r>
        <w:rPr>
          <w:sz w:val="48"/>
          <w:szCs w:val="48"/>
        </w:rPr>
        <w:br/>
        <w:t>Overpopulation</w:t>
      </w:r>
      <w:r>
        <w:rPr>
          <w:sz w:val="48"/>
          <w:szCs w:val="48"/>
        </w:rPr>
        <w:br/>
      </w:r>
      <w:r>
        <w:rPr>
          <w:sz w:val="48"/>
          <w:szCs w:val="48"/>
        </w:rPr>
        <w:br/>
        <w:t>—State of the W</w:t>
      </w:r>
      <w:r>
        <w:rPr>
          <w:sz w:val="48"/>
          <w:szCs w:val="48"/>
        </w:rPr>
        <w:t>orld Village</w:t>
      </w:r>
    </w:p>
    <w:p w:rsidR="00000000" w:rsidRDefault="00DB51A2">
      <w:pPr>
        <w:ind w:left="3600"/>
        <w:rPr>
          <w:sz w:val="48"/>
          <w:szCs w:val="48"/>
        </w:rPr>
      </w:pPr>
    </w:p>
    <w:p w:rsidR="00000000" w:rsidRDefault="00DB51A2">
      <w:pPr>
        <w:spacing w:before="240"/>
        <w:ind w:left="2160"/>
        <w:rPr>
          <w:sz w:val="48"/>
          <w:szCs w:val="48"/>
        </w:rPr>
      </w:pPr>
      <w:r>
        <w:rPr>
          <w:sz w:val="48"/>
          <w:szCs w:val="48"/>
        </w:rPr>
        <w:t>Quantity of Resources now and in Future</w:t>
      </w:r>
    </w:p>
    <w:p w:rsidR="00000000" w:rsidRDefault="00DB51A2">
      <w:pPr>
        <w:spacing w:before="240"/>
        <w:ind w:left="2160"/>
        <w:rPr>
          <w:sz w:val="48"/>
          <w:szCs w:val="48"/>
        </w:rPr>
      </w:pPr>
      <w:r>
        <w:rPr>
          <w:sz w:val="48"/>
          <w:szCs w:val="48"/>
        </w:rPr>
        <w:t>Distribution of Resources</w:t>
      </w:r>
    </w:p>
    <w:p w:rsidR="00000000" w:rsidRDefault="00DB51A2">
      <w:pPr>
        <w:spacing w:before="240"/>
        <w:ind w:left="720"/>
        <w:rPr>
          <w:sz w:val="48"/>
          <w:szCs w:val="48"/>
        </w:rPr>
      </w:pPr>
      <w:r>
        <w:rPr>
          <w:sz w:val="48"/>
          <w:szCs w:val="48"/>
        </w:rPr>
        <w:br w:type="page"/>
        <w:t>Scale/Geography of Problem</w:t>
      </w:r>
    </w:p>
    <w:p w:rsidR="00000000" w:rsidRDefault="00DB51A2">
      <w:pPr>
        <w:spacing w:before="240"/>
        <w:ind w:left="1440"/>
        <w:rPr>
          <w:sz w:val="48"/>
          <w:szCs w:val="48"/>
        </w:rPr>
      </w:pPr>
      <w:r>
        <w:rPr>
          <w:sz w:val="48"/>
          <w:szCs w:val="48"/>
        </w:rPr>
        <w:t>Local vs. Global</w:t>
      </w:r>
    </w:p>
    <w:p w:rsidR="00000000" w:rsidRDefault="00DB51A2">
      <w:pPr>
        <w:spacing w:before="240"/>
        <w:ind w:left="1440"/>
        <w:rPr>
          <w:sz w:val="48"/>
          <w:szCs w:val="48"/>
        </w:rPr>
      </w:pPr>
      <w:r>
        <w:rPr>
          <w:sz w:val="48"/>
          <w:szCs w:val="48"/>
        </w:rPr>
        <w:t>Location of Problem</w:t>
      </w:r>
    </w:p>
    <w:p w:rsidR="00000000" w:rsidRDefault="00DB51A2">
      <w:pPr>
        <w:spacing w:before="240"/>
        <w:ind w:left="2160"/>
        <w:rPr>
          <w:sz w:val="48"/>
          <w:szCs w:val="48"/>
        </w:rPr>
      </w:pPr>
      <w:r>
        <w:rPr>
          <w:sz w:val="48"/>
          <w:szCs w:val="48"/>
        </w:rPr>
        <w:t>First World and Third World</w:t>
      </w:r>
    </w:p>
    <w:p w:rsidR="00000000" w:rsidRDefault="00DB51A2">
      <w:pPr>
        <w:spacing w:before="240"/>
        <w:ind w:left="2160"/>
        <w:rPr>
          <w:sz w:val="48"/>
          <w:szCs w:val="48"/>
        </w:rPr>
      </w:pPr>
      <w:r>
        <w:rPr>
          <w:sz w:val="48"/>
          <w:szCs w:val="48"/>
        </w:rPr>
        <w:t>Environmental Justice/Racism</w:t>
      </w:r>
    </w:p>
    <w:p w:rsidR="00000000" w:rsidRDefault="00DB51A2">
      <w:pPr>
        <w:spacing w:before="240"/>
        <w:rPr>
          <w:sz w:val="48"/>
          <w:szCs w:val="48"/>
        </w:rPr>
      </w:pPr>
    </w:p>
    <w:p w:rsidR="00000000" w:rsidRDefault="00DB51A2">
      <w:pPr>
        <w:spacing w:before="240"/>
        <w:rPr>
          <w:sz w:val="48"/>
          <w:szCs w:val="48"/>
        </w:rPr>
      </w:pPr>
      <w:r>
        <w:rPr>
          <w:sz w:val="48"/>
          <w:szCs w:val="48"/>
        </w:rPr>
        <w:br w:type="page"/>
        <w:t>II. Who Is Responsible?</w:t>
      </w:r>
    </w:p>
    <w:p w:rsidR="00000000" w:rsidRDefault="00DB51A2">
      <w:pPr>
        <w:spacing w:before="240"/>
        <w:ind w:left="980" w:hanging="260"/>
        <w:rPr>
          <w:sz w:val="48"/>
          <w:szCs w:val="48"/>
        </w:rPr>
      </w:pPr>
      <w:r>
        <w:rPr>
          <w:sz w:val="48"/>
          <w:szCs w:val="48"/>
        </w:rPr>
        <w:t>Consumers: Smoky the Bear Syndrome e.g. 'You and Only You Can Prevent Environmental Degradation' 'Turn off the Light'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 xml:space="preserve">Consumer products information imperfect 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Limited Power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Limited Choices—Structural Barriers to Limited Consumption</w:t>
      </w:r>
    </w:p>
    <w:p w:rsidR="00000000" w:rsidRDefault="00DB51A2">
      <w:pPr>
        <w:spacing w:before="240"/>
        <w:ind w:left="980" w:hanging="260"/>
        <w:rPr>
          <w:sz w:val="48"/>
          <w:szCs w:val="48"/>
        </w:rPr>
      </w:pPr>
      <w:r>
        <w:rPr>
          <w:sz w:val="48"/>
          <w:szCs w:val="48"/>
        </w:rPr>
        <w:t>Producers: The Smoking Gun, viz., everyone can see t</w:t>
      </w:r>
      <w:r>
        <w:rPr>
          <w:sz w:val="48"/>
          <w:szCs w:val="48"/>
        </w:rPr>
        <w:t>he smokestacks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Producers must cut costs in order to stay in business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Many industrial processes simply aren't environmentally friendly.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 xml:space="preserve">Transition to environmentally friendly production costly </w:t>
      </w:r>
    </w:p>
    <w:p w:rsidR="00000000" w:rsidRDefault="00DB51A2">
      <w:pPr>
        <w:spacing w:before="240"/>
        <w:ind w:left="980" w:hanging="260"/>
        <w:rPr>
          <w:sz w:val="48"/>
          <w:szCs w:val="48"/>
        </w:rPr>
      </w:pPr>
      <w:r>
        <w:rPr>
          <w:sz w:val="48"/>
          <w:szCs w:val="48"/>
        </w:rPr>
        <w:br w:type="page"/>
        <w:t xml:space="preserve">The Government. 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Regulation restricts market interactions and make production inefficient.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Taxation policy e.g. mortgage deductions encourage suburbs &amp; Highway Construction</w:t>
      </w:r>
    </w:p>
    <w:p w:rsidR="00000000" w:rsidRDefault="00DB51A2">
      <w:pPr>
        <w:spacing w:before="240"/>
        <w:ind w:left="260" w:hanging="260"/>
        <w:rPr>
          <w:sz w:val="48"/>
          <w:szCs w:val="48"/>
        </w:rPr>
      </w:pPr>
      <w:r>
        <w:rPr>
          <w:sz w:val="48"/>
          <w:szCs w:val="48"/>
        </w:rPr>
        <w:t xml:space="preserve">In Fact, there is no simple answer to Environmental Problems, no single path to a sustainable future. </w:t>
      </w:r>
    </w:p>
    <w:p w:rsidR="00000000" w:rsidRDefault="00DB51A2">
      <w:pPr>
        <w:spacing w:before="240"/>
        <w:ind w:left="980" w:hanging="260"/>
        <w:rPr>
          <w:sz w:val="48"/>
          <w:szCs w:val="48"/>
        </w:rPr>
      </w:pPr>
      <w:r>
        <w:rPr>
          <w:sz w:val="48"/>
          <w:szCs w:val="48"/>
        </w:rPr>
        <w:t>Consumption reduction</w:t>
      </w:r>
    </w:p>
    <w:p w:rsidR="00000000" w:rsidRDefault="00DB51A2">
      <w:pPr>
        <w:spacing w:before="240"/>
        <w:ind w:left="980" w:hanging="260"/>
        <w:rPr>
          <w:sz w:val="48"/>
          <w:szCs w:val="48"/>
        </w:rPr>
      </w:pPr>
      <w:r>
        <w:rPr>
          <w:sz w:val="48"/>
          <w:szCs w:val="48"/>
        </w:rPr>
        <w:t>Producer regulation</w:t>
      </w:r>
    </w:p>
    <w:p w:rsidR="00000000" w:rsidRDefault="00DB51A2">
      <w:pPr>
        <w:spacing w:before="240"/>
        <w:ind w:left="980" w:hanging="260"/>
        <w:rPr>
          <w:sz w:val="48"/>
          <w:szCs w:val="48"/>
        </w:rPr>
      </w:pPr>
      <w:r>
        <w:rPr>
          <w:sz w:val="48"/>
          <w:szCs w:val="48"/>
        </w:rPr>
        <w:t>End of Environmentally Destructive subsidies and tax policies</w:t>
      </w:r>
      <w:r>
        <w:rPr>
          <w:sz w:val="48"/>
          <w:szCs w:val="48"/>
        </w:rPr>
        <w:br w:type="page"/>
      </w:r>
    </w:p>
    <w:p w:rsidR="00000000" w:rsidRDefault="00DB51A2">
      <w:pPr>
        <w:spacing w:before="240"/>
        <w:ind w:left="260" w:hanging="260"/>
        <w:rPr>
          <w:sz w:val="48"/>
          <w:szCs w:val="48"/>
        </w:rPr>
      </w:pPr>
      <w:r>
        <w:rPr>
          <w:sz w:val="48"/>
          <w:szCs w:val="48"/>
        </w:rPr>
        <w:t xml:space="preserve">III. Commodity Chains. </w:t>
      </w:r>
    </w:p>
    <w:p w:rsidR="00000000" w:rsidRDefault="00DB51A2">
      <w:pPr>
        <w:spacing w:before="240"/>
        <w:ind w:left="980" w:hanging="260"/>
        <w:rPr>
          <w:sz w:val="48"/>
          <w:szCs w:val="48"/>
        </w:rPr>
      </w:pPr>
      <w:r>
        <w:rPr>
          <w:sz w:val="48"/>
          <w:szCs w:val="48"/>
        </w:rPr>
        <w:t>Apples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Production and fertilization, runoff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Picking and Pesticides (Alar)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Transport to destination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Waxing/Processing</w:t>
      </w:r>
    </w:p>
    <w:p w:rsidR="00000000" w:rsidRDefault="00DB51A2">
      <w:pPr>
        <w:spacing w:before="240"/>
        <w:ind w:left="1700" w:hanging="260"/>
        <w:rPr>
          <w:sz w:val="48"/>
          <w:szCs w:val="48"/>
        </w:rPr>
      </w:pPr>
      <w:r>
        <w:rPr>
          <w:sz w:val="48"/>
          <w:szCs w:val="48"/>
        </w:rPr>
        <w:t>Waste</w:t>
      </w:r>
    </w:p>
    <w:p w:rsidR="00000000" w:rsidRDefault="00DB51A2">
      <w:pPr>
        <w:spacing w:before="240"/>
        <w:ind w:left="980" w:hanging="260"/>
      </w:pP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B51A2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DB51A2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B51A2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DB51A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DB51A2"/>
    <w:rsid w:val="00DB51A2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  <w:style w:type="paragraph" w:customStyle="1" w:styleId="text">
    <w:name w:val="text"/>
    <w:basedOn w:val="Normal"/>
    <w:pPr>
      <w:spacing w:before="240"/>
      <w:ind w:firstLine="360"/>
    </w:pPr>
  </w:style>
  <w:style w:type="paragraph" w:customStyle="1" w:styleId="normalx">
    <w:name w:val="normalx"/>
    <w:basedOn w:val="Normal"/>
    <w:pPr>
      <w:spacing w:before="240" w:line="360" w:lineRule="atLeast"/>
      <w:ind w:firstLine="2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</Words>
  <Characters>1229</Characters>
  <Application>Microsoft Macintosh Word</Application>
  <DocSecurity>0</DocSecurity>
  <Lines>10</Lines>
  <Paragraphs>2</Paragraphs>
  <ScaleCrop>false</ScaleCrop>
  <Company>geography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2010-08-21T19:59:00Z</dcterms:created>
  <dcterms:modified xsi:type="dcterms:W3CDTF">2010-08-21T19:59:00Z</dcterms:modified>
</cp:coreProperties>
</file>