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Agriculture and Consumption</w:t>
      </w:r>
    </w:p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Agriculture as currently practiced in the US is unsustainable: Too much energy is used</w:t>
      </w:r>
    </w:p>
    <w:p w:rsidR="00000000" w:rsidRDefault="00E76A52">
      <w:pPr>
        <w:spacing w:before="240"/>
        <w:rPr>
          <w:b/>
          <w:sz w:val="48"/>
          <w:szCs w:val="48"/>
        </w:rPr>
      </w:pPr>
    </w:p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Mexican agriculture is unproductive yet used little energy</w:t>
      </w:r>
    </w:p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how do we change from unsustainable to sustainable energy use without drastic red</w:t>
      </w:r>
      <w:r>
        <w:rPr>
          <w:b/>
          <w:sz w:val="48"/>
          <w:szCs w:val="48"/>
        </w:rPr>
        <w:t>uctions in food availability?</w:t>
      </w:r>
    </w:p>
    <w:p w:rsidR="00000000" w:rsidRDefault="00E76A52">
      <w:pPr>
        <w:spacing w:before="240"/>
        <w:rPr>
          <w:b/>
          <w:sz w:val="48"/>
          <w:szCs w:val="48"/>
        </w:rPr>
      </w:pPr>
    </w:p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Anatomy of high energy (resource) utilization in North American Agriculture</w:t>
      </w:r>
    </w:p>
    <w:p w:rsidR="00000000" w:rsidRDefault="00E76A52">
      <w:pPr>
        <w:spacing w:before="240"/>
        <w:rPr>
          <w:b/>
          <w:sz w:val="48"/>
          <w:szCs w:val="48"/>
        </w:rPr>
      </w:pPr>
    </w:p>
    <w:p w:rsidR="00000000" w:rsidRDefault="00E76A52">
      <w:pPr>
        <w:spacing w:before="240"/>
        <w:rPr>
          <w:b/>
          <w:sz w:val="48"/>
          <w:szCs w:val="48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/>
      </w:tblPr>
      <w:tblGrid>
        <w:gridCol w:w="4320"/>
        <w:gridCol w:w="432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Production</w:t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  <w:t>Irrigation (Triple Mining)</w:t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  <w:t>Tillage</w:t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  <w:t>Petrochemical Inputs</w:t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Environmental Impacts</w:t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  <w:t>Water/Energy/Soil depletion</w:t>
            </w:r>
            <w:r>
              <w:rPr>
                <w:b/>
                <w:sz w:val="48"/>
                <w:szCs w:val="48"/>
              </w:rPr>
              <w:br/>
              <w:t>CO2 production</w:t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</w:r>
          </w:p>
          <w:p w:rsidR="00000000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Soil Erosion</w:t>
            </w:r>
          </w:p>
          <w:p w:rsidR="00000000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</w:p>
          <w:p w:rsidR="00000000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</w:p>
          <w:p w:rsidR="00000000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Toxic Contamination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Transport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Energy-Use (CO2)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Processing and Packaging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Toxics, Energy use</w:t>
            </w:r>
          </w:p>
        </w:tc>
      </w:tr>
    </w:tbl>
    <w:p w:rsidR="00000000" w:rsidRDefault="00E76A52">
      <w:pPr>
        <w:spacing w:before="240"/>
        <w:rPr>
          <w:b/>
          <w:sz w:val="48"/>
          <w:szCs w:val="48"/>
        </w:rPr>
      </w:pPr>
    </w:p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Solutions to Unsustainable Farming: Move to 'Soft Path'</w:t>
      </w:r>
    </w:p>
    <w:p w:rsidR="00000000" w:rsidRDefault="00E76A52">
      <w:pPr>
        <w:spacing w:before="240"/>
        <w:rPr>
          <w:b/>
          <w:sz w:val="48"/>
          <w:szCs w:val="48"/>
        </w:rPr>
      </w:pPr>
    </w:p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1. Research Into Alternatives</w:t>
      </w:r>
    </w:p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2. Bioregionalism</w:t>
      </w:r>
    </w:p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3. Taxing energy use</w:t>
      </w:r>
    </w:p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4. Knowledge-intensive</w:t>
      </w:r>
      <w:r>
        <w:rPr>
          <w:b/>
          <w:sz w:val="48"/>
          <w:szCs w:val="48"/>
        </w:rPr>
        <w:t xml:space="preserve"> rather than Resource-intensive methods: Ecological Agriculture</w:t>
      </w:r>
    </w:p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Soft Vs. Hard Energy Paths</w:t>
      </w:r>
    </w:p>
    <w:p w:rsidR="00000000" w:rsidRDefault="00E76A52">
      <w:pPr>
        <w:spacing w:before="240"/>
        <w:rPr>
          <w:b/>
          <w:sz w:val="48"/>
          <w:szCs w:val="48"/>
        </w:rPr>
      </w:pPr>
    </w:p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I. Paths to the Future: What kind of society do we want?</w:t>
      </w:r>
    </w:p>
    <w:p w:rsidR="00000000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II. Political decisions: who benefits/ who pays?</w:t>
      </w:r>
    </w:p>
    <w:p w:rsidR="00000000" w:rsidRDefault="00E76A52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Wholesale restructuring of Geography</w:t>
      </w:r>
    </w:p>
    <w:p w:rsidR="00000000" w:rsidRDefault="00E76A52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Change in resource-use = change in wealth for resource owners</w:t>
      </w:r>
    </w:p>
    <w:p w:rsidR="00000000" w:rsidRDefault="00E76A52">
      <w:pPr>
        <w:spacing w:before="240"/>
        <w:ind w:left="720"/>
        <w:rPr>
          <w:b/>
          <w:sz w:val="48"/>
          <w:szCs w:val="48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/>
      </w:tblPr>
      <w:tblGrid>
        <w:gridCol w:w="4320"/>
        <w:gridCol w:w="432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Soft Energy: Environmentally Conserving:</w:t>
            </w:r>
          </w:p>
          <w:p w:rsidR="00000000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    Renewable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Hard Energy Paths: Environmentally Destructive: Nonrenewable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Conservation</w:t>
            </w:r>
          </w:p>
          <w:p w:rsidR="00000000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Renewable Biological</w:t>
            </w:r>
            <w:r>
              <w:rPr>
                <w:b/>
                <w:sz w:val="48"/>
                <w:szCs w:val="48"/>
              </w:rPr>
              <w:br/>
              <w:t>—Ethanol (Alcohol)</w:t>
            </w:r>
            <w:r>
              <w:rPr>
                <w:b/>
                <w:sz w:val="48"/>
                <w:szCs w:val="48"/>
              </w:rPr>
              <w:br/>
              <w:t>—Wood</w:t>
            </w:r>
            <w:r>
              <w:rPr>
                <w:b/>
                <w:sz w:val="48"/>
                <w:szCs w:val="48"/>
              </w:rPr>
              <w:br/>
              <w:t>—Dung</w:t>
            </w:r>
          </w:p>
          <w:p w:rsidR="00000000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Wind</w:t>
            </w:r>
          </w:p>
          <w:p w:rsidR="00000000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Geothermal</w:t>
            </w:r>
          </w:p>
          <w:p w:rsidR="00000000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Solar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Fossil Fu</w:t>
            </w:r>
            <w:r>
              <w:rPr>
                <w:b/>
                <w:sz w:val="48"/>
                <w:szCs w:val="48"/>
              </w:rPr>
              <w:t>els</w:t>
            </w:r>
            <w:r>
              <w:rPr>
                <w:b/>
                <w:sz w:val="48"/>
                <w:szCs w:val="48"/>
              </w:rPr>
              <w:br/>
              <w:t xml:space="preserve">      —Coal</w:t>
            </w:r>
          </w:p>
          <w:p w:rsidR="00000000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      —Gas</w:t>
            </w:r>
            <w:r>
              <w:rPr>
                <w:b/>
                <w:sz w:val="48"/>
                <w:szCs w:val="48"/>
              </w:rPr>
              <w:br/>
              <w:t xml:space="preserve">      —Petroleum</w:t>
            </w:r>
          </w:p>
          <w:p w:rsidR="00000000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Nuclear Fission/Fusion</w:t>
            </w:r>
          </w:p>
        </w:tc>
      </w:tr>
    </w:tbl>
    <w:p w:rsidR="00000000" w:rsidRDefault="00E76A52">
      <w:pPr>
        <w:spacing w:before="240"/>
        <w:rPr>
          <w:b/>
          <w:sz w:val="48"/>
          <w:szCs w:val="48"/>
        </w:rPr>
      </w:pP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76A52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E76A52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76A52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E76A5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E76A52"/>
    <w:rsid w:val="00E76A52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195</Words>
  <Characters>1112</Characters>
  <Application>Microsoft Macintosh Word</Application>
  <DocSecurity>0</DocSecurity>
  <Lines>9</Lines>
  <Paragraphs>2</Paragraphs>
  <ScaleCrop>false</ScaleCrop>
  <Company>geography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2010-08-22T14:23:00Z</dcterms:created>
  <dcterms:modified xsi:type="dcterms:W3CDTF">2010-08-22T14:23:00Z</dcterms:modified>
</cp:coreProperties>
</file>